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999C" w14:textId="09E4C473" w:rsidR="00F22A7A" w:rsidRPr="00D37515" w:rsidRDefault="00F22A7A" w:rsidP="0031370B">
      <w:pPr>
        <w:pStyle w:val="NoSpacing"/>
        <w:ind w:left="-567" w:right="-1235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D37515" w:rsidRPr="00D37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EFEC2" w14:textId="77777777" w:rsidR="003B61F9" w:rsidRDefault="003B61F9" w:rsidP="0031370B">
      <w:pPr>
        <w:pStyle w:val="NoSpacing"/>
        <w:ind w:left="-567" w:right="-1235"/>
        <w:jc w:val="right"/>
      </w:pPr>
    </w:p>
    <w:p w14:paraId="076FBFB3" w14:textId="32F681DB" w:rsidR="00284018" w:rsidRPr="00F22A7A" w:rsidRDefault="00CC2BAC" w:rsidP="0031370B">
      <w:pPr>
        <w:pStyle w:val="NoSpacing"/>
        <w:ind w:left="-567" w:right="-12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4D65EA">
        <w:rPr>
          <w:rFonts w:ascii="Times New Roman" w:hAnsi="Times New Roman" w:cs="Times New Roman"/>
        </w:rPr>
        <w:t>_____</w:t>
      </w:r>
      <w:r w:rsidR="003855E8">
        <w:rPr>
          <w:rFonts w:ascii="Times New Roman" w:hAnsi="Times New Roman" w:cs="Times New Roman"/>
        </w:rPr>
        <w:t>_________________</w:t>
      </w:r>
    </w:p>
    <w:p w14:paraId="6519FD82" w14:textId="19006257" w:rsidR="00284018" w:rsidRPr="00307473" w:rsidRDefault="00284018" w:rsidP="0031370B">
      <w:pPr>
        <w:pStyle w:val="NoSpacing"/>
        <w:ind w:left="-567" w:right="-1235"/>
        <w:jc w:val="right"/>
        <w:rPr>
          <w:rFonts w:ascii="Times New Roman" w:hAnsi="Times New Roman" w:cs="Times New Roman"/>
          <w:sz w:val="16"/>
          <w:szCs w:val="16"/>
        </w:rPr>
      </w:pPr>
      <w:r w:rsidRPr="00307473">
        <w:rPr>
          <w:rFonts w:ascii="Times New Roman" w:hAnsi="Times New Roman" w:cs="Times New Roman"/>
          <w:sz w:val="16"/>
          <w:szCs w:val="16"/>
        </w:rPr>
        <w:t xml:space="preserve"> (</w:t>
      </w:r>
      <w:r w:rsidR="0031370B">
        <w:rPr>
          <w:rFonts w:ascii="Times New Roman" w:hAnsi="Times New Roman" w:cs="Times New Roman"/>
          <w:sz w:val="16"/>
          <w:szCs w:val="16"/>
        </w:rPr>
        <w:t>iesniedzēja v</w:t>
      </w:r>
      <w:r w:rsidRPr="00307473">
        <w:rPr>
          <w:rFonts w:ascii="Times New Roman" w:hAnsi="Times New Roman" w:cs="Times New Roman"/>
          <w:sz w:val="16"/>
          <w:szCs w:val="16"/>
        </w:rPr>
        <w:t>ārds, uzvārds)</w:t>
      </w:r>
    </w:p>
    <w:p w14:paraId="184090F8" w14:textId="3F45B367" w:rsidR="00284018" w:rsidRDefault="00CC2BAC" w:rsidP="0031370B">
      <w:pPr>
        <w:pStyle w:val="NoSpacing"/>
        <w:ind w:left="-567" w:right="-12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3855E8">
        <w:rPr>
          <w:rFonts w:ascii="Times New Roman" w:hAnsi="Times New Roman" w:cs="Times New Roman"/>
        </w:rPr>
        <w:t>__________________</w:t>
      </w:r>
    </w:p>
    <w:p w14:paraId="00063943" w14:textId="750E53AC" w:rsidR="00284018" w:rsidRPr="00307473" w:rsidRDefault="00284018" w:rsidP="0031370B">
      <w:pPr>
        <w:pStyle w:val="NoSpacing"/>
        <w:ind w:left="-567" w:right="-1235"/>
        <w:jc w:val="right"/>
        <w:rPr>
          <w:rFonts w:ascii="Times New Roman" w:hAnsi="Times New Roman" w:cs="Times New Roman"/>
          <w:sz w:val="16"/>
          <w:szCs w:val="16"/>
        </w:rPr>
      </w:pPr>
      <w:r w:rsidRPr="003074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307473">
        <w:rPr>
          <w:rFonts w:ascii="Times New Roman" w:hAnsi="Times New Roman" w:cs="Times New Roman"/>
          <w:sz w:val="16"/>
          <w:szCs w:val="16"/>
        </w:rPr>
        <w:t xml:space="preserve">     (</w:t>
      </w:r>
      <w:r w:rsidR="00BB2A48">
        <w:rPr>
          <w:rFonts w:ascii="Times New Roman" w:hAnsi="Times New Roman" w:cs="Times New Roman"/>
          <w:sz w:val="16"/>
          <w:szCs w:val="16"/>
        </w:rPr>
        <w:t>p</w:t>
      </w:r>
      <w:r w:rsidRPr="00307473">
        <w:rPr>
          <w:rFonts w:ascii="Times New Roman" w:hAnsi="Times New Roman" w:cs="Times New Roman"/>
          <w:sz w:val="16"/>
          <w:szCs w:val="16"/>
        </w:rPr>
        <w:t>ersonas kods)</w:t>
      </w:r>
    </w:p>
    <w:p w14:paraId="32117AC5" w14:textId="2BC4BDB9" w:rsidR="003B61F9" w:rsidRDefault="00CC2BAC" w:rsidP="0031370B">
      <w:pPr>
        <w:pStyle w:val="NoSpacing"/>
        <w:ind w:left="-567" w:right="-12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3B61F9">
        <w:rPr>
          <w:rFonts w:ascii="Times New Roman" w:hAnsi="Times New Roman" w:cs="Times New Roman"/>
        </w:rPr>
        <w:t>____________________</w:t>
      </w:r>
    </w:p>
    <w:p w14:paraId="168468F0" w14:textId="2121B661" w:rsidR="004B1F65" w:rsidRPr="00567599" w:rsidRDefault="003B61F9" w:rsidP="0031370B">
      <w:pPr>
        <w:pStyle w:val="NoSpacing"/>
        <w:ind w:left="-567" w:right="-1235"/>
        <w:jc w:val="right"/>
        <w:rPr>
          <w:rFonts w:ascii="Times New Roman" w:hAnsi="Times New Roman" w:cs="Times New Roman"/>
          <w:sz w:val="16"/>
          <w:szCs w:val="16"/>
        </w:rPr>
      </w:pPr>
      <w:r w:rsidRPr="00567599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Pr="00567599">
        <w:rPr>
          <w:rFonts w:ascii="Times New Roman" w:hAnsi="Times New Roman" w:cs="Times New Roman"/>
          <w:sz w:val="16"/>
          <w:szCs w:val="16"/>
        </w:rPr>
        <w:t>(</w:t>
      </w:r>
      <w:r w:rsidR="00BB2A48">
        <w:rPr>
          <w:rFonts w:ascii="Times New Roman" w:hAnsi="Times New Roman" w:cs="Times New Roman"/>
          <w:sz w:val="16"/>
          <w:szCs w:val="16"/>
        </w:rPr>
        <w:t>t</w:t>
      </w:r>
      <w:r w:rsidRPr="00567599">
        <w:rPr>
          <w:rFonts w:ascii="Times New Roman" w:hAnsi="Times New Roman" w:cs="Times New Roman"/>
          <w:sz w:val="16"/>
          <w:szCs w:val="16"/>
        </w:rPr>
        <w:t>ālrunis saziņai)</w:t>
      </w:r>
    </w:p>
    <w:p w14:paraId="31802387" w14:textId="77777777" w:rsidR="00B84447" w:rsidRDefault="00567599" w:rsidP="0031370B">
      <w:pPr>
        <w:pStyle w:val="NoSpacing"/>
        <w:ind w:right="-1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F5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22A7A" w:rsidRPr="002A6F52">
        <w:rPr>
          <w:rFonts w:ascii="Times New Roman" w:hAnsi="Times New Roman" w:cs="Times New Roman"/>
          <w:b/>
          <w:bCs/>
          <w:sz w:val="28"/>
          <w:szCs w:val="28"/>
        </w:rPr>
        <w:t>esniegums</w:t>
      </w:r>
      <w:r w:rsidR="0031370B"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 SIA “Rīgas veselības centrs”</w:t>
      </w:r>
      <w:r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BA7473" w14:textId="178A58DF" w:rsidR="00F22A7A" w:rsidRPr="002A6F52" w:rsidRDefault="00567599" w:rsidP="0031370B">
      <w:pPr>
        <w:pStyle w:val="NoSpacing"/>
        <w:ind w:right="-1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F52">
        <w:rPr>
          <w:rFonts w:ascii="Times New Roman" w:hAnsi="Times New Roman" w:cs="Times New Roman"/>
          <w:b/>
          <w:bCs/>
          <w:sz w:val="28"/>
          <w:szCs w:val="28"/>
        </w:rPr>
        <w:t>par</w:t>
      </w:r>
      <w:r w:rsidR="0031370B"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 medicīnisko</w:t>
      </w:r>
      <w:r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 dokumentu kopij</w:t>
      </w:r>
      <w:r w:rsidR="002A6F52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Pr="002A6F52">
        <w:rPr>
          <w:rFonts w:ascii="Times New Roman" w:hAnsi="Times New Roman" w:cs="Times New Roman"/>
          <w:b/>
          <w:bCs/>
          <w:sz w:val="28"/>
          <w:szCs w:val="28"/>
        </w:rPr>
        <w:t xml:space="preserve"> izsniegšanu</w:t>
      </w:r>
    </w:p>
    <w:p w14:paraId="3C12565A" w14:textId="77777777" w:rsidR="00F22A7A" w:rsidRDefault="00F22A7A" w:rsidP="0031370B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</w:p>
    <w:p w14:paraId="4645EC51" w14:textId="0FA2419C" w:rsidR="008B5E1D" w:rsidRDefault="004D65EA" w:rsidP="005F79A7">
      <w:pPr>
        <w:pStyle w:val="NoSpacing"/>
        <w:ind w:right="-1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</w:t>
      </w:r>
      <w:r w:rsidR="00B84447">
        <w:rPr>
          <w:rFonts w:ascii="Times New Roman" w:hAnsi="Times New Roman" w:cs="Times New Roman"/>
          <w:sz w:val="24"/>
          <w:szCs w:val="24"/>
        </w:rPr>
        <w:t xml:space="preserve"> </w:t>
      </w:r>
      <w:r w:rsidR="005F79A7" w:rsidRPr="005F79A7">
        <w:rPr>
          <w:rFonts w:ascii="Times New Roman" w:hAnsi="Times New Roman" w:cs="Times New Roman"/>
          <w:sz w:val="24"/>
          <w:szCs w:val="24"/>
        </w:rPr>
        <w:t>ierakstu vai dokumentu kopiju no</w:t>
      </w:r>
      <w:r w:rsidR="005F79A7">
        <w:rPr>
          <w:rFonts w:ascii="Times New Roman" w:hAnsi="Times New Roman" w:cs="Times New Roman"/>
          <w:sz w:val="24"/>
          <w:szCs w:val="24"/>
        </w:rPr>
        <w:t xml:space="preserve"> </w:t>
      </w:r>
      <w:r w:rsidR="00CC2BAC">
        <w:rPr>
          <w:rFonts w:ascii="Times New Roman" w:hAnsi="Times New Roman" w:cs="Times New Roman"/>
          <w:sz w:val="24"/>
          <w:szCs w:val="24"/>
        </w:rPr>
        <w:t>manas</w:t>
      </w:r>
      <w:r w:rsidR="008E15BC">
        <w:rPr>
          <w:rFonts w:ascii="Times New Roman" w:hAnsi="Times New Roman" w:cs="Times New Roman"/>
          <w:sz w:val="24"/>
          <w:szCs w:val="24"/>
        </w:rPr>
        <w:t xml:space="preserve"> vai mana bērna (aizbilstamā)</w:t>
      </w:r>
      <w:r w:rsidR="00CC2BAC">
        <w:rPr>
          <w:rFonts w:ascii="Times New Roman" w:hAnsi="Times New Roman" w:cs="Times New Roman"/>
          <w:sz w:val="24"/>
          <w:szCs w:val="24"/>
        </w:rPr>
        <w:t xml:space="preserve"> </w:t>
      </w:r>
      <w:r w:rsidR="005F79A7">
        <w:rPr>
          <w:rFonts w:ascii="Times New Roman" w:hAnsi="Times New Roman" w:cs="Times New Roman"/>
          <w:sz w:val="24"/>
          <w:szCs w:val="24"/>
        </w:rPr>
        <w:t xml:space="preserve">SIA “Rīgas veselības centrs” rīcībā esošās medicīniskās dokumentācijas </w:t>
      </w:r>
    </w:p>
    <w:p w14:paraId="4350D321" w14:textId="33A95752" w:rsidR="008E15BC" w:rsidRDefault="004D65EA" w:rsidP="005F79A7">
      <w:pPr>
        <w:pStyle w:val="NoSpacing"/>
        <w:ind w:right="-1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5F79A7">
        <w:rPr>
          <w:rFonts w:ascii="Times New Roman" w:hAnsi="Times New Roman" w:cs="Times New Roman"/>
          <w:sz w:val="24"/>
          <w:szCs w:val="24"/>
        </w:rPr>
        <w:t>___________</w:t>
      </w:r>
      <w:r w:rsidR="008B5E1D">
        <w:rPr>
          <w:rFonts w:ascii="Times New Roman" w:hAnsi="Times New Roman" w:cs="Times New Roman"/>
          <w:sz w:val="24"/>
          <w:szCs w:val="24"/>
        </w:rPr>
        <w:t>_______</w:t>
      </w:r>
      <w:r w:rsidR="008E15BC">
        <w:rPr>
          <w:rFonts w:ascii="Times New Roman" w:hAnsi="Times New Roman" w:cs="Times New Roman"/>
          <w:sz w:val="24"/>
          <w:szCs w:val="24"/>
        </w:rPr>
        <w:t>____________________</w:t>
      </w:r>
      <w:r w:rsidR="008B5E1D">
        <w:rPr>
          <w:rFonts w:ascii="Times New Roman" w:hAnsi="Times New Roman" w:cs="Times New Roman"/>
          <w:sz w:val="24"/>
          <w:szCs w:val="24"/>
        </w:rPr>
        <w:t>, _______________________</w:t>
      </w:r>
    </w:p>
    <w:p w14:paraId="3DB5511F" w14:textId="0B5BCD46" w:rsidR="004D65EA" w:rsidRPr="008E15BC" w:rsidRDefault="004D65EA" w:rsidP="008E15BC">
      <w:pPr>
        <w:pStyle w:val="NoSpacing"/>
        <w:ind w:right="-1235"/>
        <w:jc w:val="center"/>
        <w:rPr>
          <w:rFonts w:ascii="Times New Roman" w:hAnsi="Times New Roman" w:cs="Times New Roman"/>
          <w:sz w:val="24"/>
          <w:szCs w:val="24"/>
        </w:rPr>
      </w:pPr>
      <w:r w:rsidRPr="00C43A0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( vārds, uzvār</w:t>
      </w:r>
      <w:r w:rsidR="008B5E1D" w:rsidRPr="00C43A0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ds)                                                                  </w:t>
      </w:r>
      <w:r w:rsidR="008E15B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                    </w:t>
      </w:r>
      <w:r w:rsidR="008B5E1D" w:rsidRPr="00C43A0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</w:t>
      </w:r>
      <w:r w:rsidR="008228FB" w:rsidRPr="00C43A0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(</w:t>
      </w:r>
      <w:r w:rsidR="002A45B6" w:rsidRPr="00C43A0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p</w:t>
      </w:r>
      <w:r w:rsidR="008228FB" w:rsidRPr="00C43A0C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acienta personas kods)</w:t>
      </w:r>
    </w:p>
    <w:p w14:paraId="37216B36" w14:textId="67093014" w:rsidR="000E1F8B" w:rsidRDefault="004D65EA" w:rsidP="000E1F8B">
      <w:pPr>
        <w:pStyle w:val="NoSpacing"/>
        <w:spacing w:after="120"/>
        <w:ind w:righ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medicīniskās </w:t>
      </w:r>
      <w:r w:rsidR="002F619B">
        <w:rPr>
          <w:rFonts w:ascii="Times New Roman" w:hAnsi="Times New Roman" w:cs="Times New Roman"/>
          <w:sz w:val="24"/>
          <w:szCs w:val="24"/>
        </w:rPr>
        <w:t>dokumentācijas</w:t>
      </w:r>
      <w:r w:rsidR="00CC2BAC">
        <w:rPr>
          <w:rFonts w:ascii="Times New Roman" w:hAnsi="Times New Roman" w:cs="Times New Roman"/>
          <w:sz w:val="24"/>
          <w:szCs w:val="24"/>
        </w:rPr>
        <w:t xml:space="preserve"> par</w:t>
      </w:r>
      <w:r w:rsidR="002F6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599">
        <w:rPr>
          <w:rFonts w:ascii="Times New Roman" w:hAnsi="Times New Roman" w:cs="Times New Roman"/>
          <w:sz w:val="24"/>
          <w:szCs w:val="24"/>
        </w:rPr>
        <w:t>_________________________</w:t>
      </w:r>
      <w:r w:rsidR="00E86C6B">
        <w:rPr>
          <w:rFonts w:ascii="Times New Roman" w:hAnsi="Times New Roman" w:cs="Times New Roman"/>
          <w:sz w:val="24"/>
          <w:szCs w:val="24"/>
        </w:rPr>
        <w:t>_______________________</w:t>
      </w:r>
      <w:r w:rsidR="00567599">
        <w:rPr>
          <w:rFonts w:ascii="Times New Roman" w:hAnsi="Times New Roman" w:cs="Times New Roman"/>
          <w:sz w:val="24"/>
          <w:szCs w:val="24"/>
        </w:rPr>
        <w:t>_</w:t>
      </w:r>
      <w:r w:rsidR="008B5E1D">
        <w:rPr>
          <w:rFonts w:ascii="Times New Roman" w:hAnsi="Times New Roman" w:cs="Times New Roman"/>
          <w:sz w:val="24"/>
          <w:szCs w:val="24"/>
        </w:rPr>
        <w:t>___</w:t>
      </w:r>
      <w:r w:rsidR="002A45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CCD4E6E" w14:textId="4C8E7332" w:rsidR="002A45B6" w:rsidRPr="002A45B6" w:rsidRDefault="002A45B6" w:rsidP="000E1F8B">
      <w:pPr>
        <w:pStyle w:val="NoSpacing"/>
        <w:spacing w:after="120"/>
        <w:ind w:righ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E1F8B">
        <w:rPr>
          <w:rFonts w:ascii="Times New Roman" w:hAnsi="Times New Roman" w:cs="Times New Roman"/>
          <w:sz w:val="24"/>
          <w:szCs w:val="24"/>
        </w:rPr>
        <w:t>_________</w:t>
      </w:r>
    </w:p>
    <w:p w14:paraId="3CD1EBCD" w14:textId="55E910DA" w:rsidR="00F224D9" w:rsidRPr="00FD49C9" w:rsidRDefault="002A45B6" w:rsidP="00BF5C81">
      <w:pPr>
        <w:pStyle w:val="NoSpacing"/>
        <w:ind w:right="-1418"/>
        <w:rPr>
          <w:rFonts w:ascii="Times New Roman" w:hAnsi="Times New Roman" w:cs="Times New Roman"/>
          <w:color w:val="525252" w:themeColor="accent3" w:themeShade="80"/>
          <w:sz w:val="18"/>
          <w:szCs w:val="18"/>
        </w:rPr>
      </w:pP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(norādīt</w:t>
      </w:r>
      <w:r w:rsidR="00BF5C81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,</w:t>
      </w: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kāda  konkrēta informācija vai par kādiem konkrētiem pakalpojumiem kādā SIA “Rīgas veselības centrs” filiālē</w:t>
      </w:r>
      <w:r w:rsidR="00BF5C81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</w:t>
      </w: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nepieciešama)</w:t>
      </w:r>
    </w:p>
    <w:p w14:paraId="2FED7060" w14:textId="67317BD6" w:rsidR="00567599" w:rsidRDefault="00567599" w:rsidP="002A45B6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 ___________________________________</w:t>
      </w:r>
      <w:r w:rsidR="000E1F8B">
        <w:rPr>
          <w:rFonts w:ascii="Times New Roman" w:hAnsi="Times New Roman" w:cs="Times New Roman"/>
          <w:sz w:val="24"/>
          <w:szCs w:val="24"/>
        </w:rPr>
        <w:t>____</w:t>
      </w:r>
    </w:p>
    <w:p w14:paraId="0AB7A2AC" w14:textId="59E453D4" w:rsidR="00567599" w:rsidRPr="00FD49C9" w:rsidRDefault="008B5E1D" w:rsidP="002A45B6">
      <w:pPr>
        <w:pStyle w:val="NoSpacing"/>
        <w:ind w:left="720" w:right="-1235"/>
        <w:rPr>
          <w:rFonts w:ascii="Times New Roman" w:hAnsi="Times New Roman" w:cs="Times New Roman"/>
          <w:color w:val="525252" w:themeColor="accent3" w:themeShade="80"/>
          <w:sz w:val="18"/>
          <w:szCs w:val="18"/>
        </w:rPr>
      </w:pPr>
      <w:bookmarkStart w:id="0" w:name="_Hlk199254991"/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   </w:t>
      </w:r>
      <w:r w:rsidR="00567599"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(</w:t>
      </w:r>
      <w:r w:rsidR="002A45B6"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n</w:t>
      </w:r>
      <w:r w:rsidR="00567599"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orādīt laika periodu vai konkrētu datumu)</w:t>
      </w:r>
      <w:bookmarkEnd w:id="0"/>
    </w:p>
    <w:p w14:paraId="478D7168" w14:textId="2DCFA87E" w:rsidR="004D65EA" w:rsidRDefault="006B637C" w:rsidP="0031370B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 kopiju vēlos saņemt (norādīt vienu no iespējām)</w:t>
      </w:r>
      <w:r w:rsidR="008228FB">
        <w:rPr>
          <w:rFonts w:ascii="Times New Roman" w:hAnsi="Times New Roman" w:cs="Times New Roman"/>
          <w:sz w:val="24"/>
          <w:szCs w:val="24"/>
        </w:rPr>
        <w:t>:</w:t>
      </w:r>
    </w:p>
    <w:p w14:paraId="601C0B9B" w14:textId="0AC4CB04" w:rsidR="00567599" w:rsidRDefault="00567599" w:rsidP="0031370B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elektroniski (parakstītu ar drošu elektronisko parakst</w:t>
      </w:r>
      <w:r w:rsidR="0003784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EF61566" w14:textId="241004F2" w:rsidR="00567599" w:rsidRDefault="00567599" w:rsidP="0031370B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C2BAC">
        <w:rPr>
          <w:rFonts w:ascii="Times New Roman" w:hAnsi="Times New Roman" w:cs="Times New Roman"/>
          <w:sz w:val="24"/>
          <w:szCs w:val="24"/>
        </w:rPr>
        <w:t>______</w:t>
      </w:r>
      <w:r w:rsidR="00516C1F">
        <w:rPr>
          <w:rFonts w:ascii="Times New Roman" w:hAnsi="Times New Roman" w:cs="Times New Roman"/>
          <w:sz w:val="24"/>
          <w:szCs w:val="24"/>
        </w:rPr>
        <w:t>_______</w:t>
      </w:r>
    </w:p>
    <w:p w14:paraId="2EF78E57" w14:textId="4D0EBAA0" w:rsidR="00567599" w:rsidRPr="00FD49C9" w:rsidRDefault="00BB2A48" w:rsidP="00BB2A48">
      <w:pPr>
        <w:pStyle w:val="NoSpacing"/>
        <w:ind w:right="-1235"/>
        <w:rPr>
          <w:rFonts w:ascii="Times New Roman" w:hAnsi="Times New Roman" w:cs="Times New Roman"/>
          <w:color w:val="525252" w:themeColor="accent3" w:themeShade="80"/>
          <w:sz w:val="18"/>
          <w:szCs w:val="18"/>
        </w:rPr>
      </w:pPr>
      <w:r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                               </w:t>
      </w:r>
      <w:r w:rsidR="00567599"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(</w:t>
      </w:r>
      <w:r w:rsidR="002A45B6"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n</w:t>
      </w:r>
      <w:r w:rsidR="00567599" w:rsidRPr="00FD49C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orādīt e-pasta adresi)</w:t>
      </w:r>
    </w:p>
    <w:p w14:paraId="51DDFCB9" w14:textId="3039A83A" w:rsidR="003B61F9" w:rsidRDefault="008228FB" w:rsidP="0031370B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61F9">
        <w:rPr>
          <w:rFonts w:ascii="Times New Roman" w:hAnsi="Times New Roman" w:cs="Times New Roman"/>
          <w:sz w:val="24"/>
          <w:szCs w:val="24"/>
        </w:rPr>
        <w:t>klātienē p</w:t>
      </w:r>
      <w:r>
        <w:rPr>
          <w:rFonts w:ascii="Times New Roman" w:hAnsi="Times New Roman" w:cs="Times New Roman"/>
          <w:sz w:val="24"/>
          <w:szCs w:val="24"/>
        </w:rPr>
        <w:t>apīra formātā</w:t>
      </w:r>
      <w:r w:rsidR="003B61F9">
        <w:rPr>
          <w:rFonts w:ascii="Times New Roman" w:hAnsi="Times New Roman" w:cs="Times New Roman"/>
          <w:sz w:val="24"/>
          <w:szCs w:val="24"/>
        </w:rPr>
        <w:t xml:space="preserve"> SIA “Rīgas veselības centrs” filiālē: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3FC7D" w14:textId="20F0CEAA" w:rsidR="003B61F9" w:rsidRPr="00634DE9" w:rsidRDefault="003B61F9" w:rsidP="000E1F8B">
      <w:pPr>
        <w:pStyle w:val="NoSpacing"/>
        <w:ind w:right="-1236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634DE9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(</w:t>
      </w:r>
      <w:r w:rsidR="00E86C6B" w:rsidRPr="00634DE9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A</w:t>
      </w:r>
      <w:r w:rsidRPr="00634DE9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tzīmēt vienu:)</w:t>
      </w:r>
    </w:p>
    <w:p w14:paraId="68949138" w14:textId="33B5A24F" w:rsidR="00061AB8" w:rsidRDefault="003B61F9" w:rsidP="000E1F8B">
      <w:pPr>
        <w:pStyle w:val="NoSpacing"/>
        <w:ind w:left="720" w:right="-1236" w:hanging="720"/>
        <w:rPr>
          <w:rFonts w:ascii="Times New Roman" w:hAnsi="Times New Roman" w:cs="Times New Roman"/>
          <w:sz w:val="24"/>
          <w:szCs w:val="24"/>
        </w:rPr>
      </w:pP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Bolderāja </w:t>
      </w: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Imanta</w:t>
      </w:r>
      <w:r w:rsidR="00516C1F">
        <w:rPr>
          <w:rFonts w:ascii="Times New Roman" w:hAnsi="Times New Roman" w:cs="Times New Roman"/>
          <w:sz w:val="24"/>
          <w:szCs w:val="24"/>
        </w:rPr>
        <w:t xml:space="preserve"> </w:t>
      </w: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Torņakalns</w:t>
      </w:r>
      <w:r w:rsidR="00516C1F">
        <w:rPr>
          <w:rFonts w:ascii="Times New Roman" w:hAnsi="Times New Roman" w:cs="Times New Roman"/>
          <w:sz w:val="24"/>
          <w:szCs w:val="24"/>
        </w:rPr>
        <w:t xml:space="preserve"> </w:t>
      </w: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Iļģuciems</w:t>
      </w:r>
      <w:r>
        <w:rPr>
          <w:rFonts w:ascii="Times New Roman" w:hAnsi="Times New Roman" w:cs="Times New Roman"/>
          <w:sz w:val="24"/>
          <w:szCs w:val="24"/>
        </w:rPr>
        <w:tab/>
      </w:r>
      <w:r w:rsidR="00516C1F">
        <w:rPr>
          <w:rFonts w:ascii="Times New Roman" w:hAnsi="Times New Roman" w:cs="Times New Roman"/>
          <w:sz w:val="24"/>
          <w:szCs w:val="24"/>
        </w:rPr>
        <w:t xml:space="preserve"> </w:t>
      </w: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Ķengarags </w:t>
      </w:r>
      <w:r w:rsidRPr="0030747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Ziepniekkalns</w:t>
      </w:r>
      <w:r w:rsidR="008228FB">
        <w:rPr>
          <w:rFonts w:ascii="Times New Roman" w:hAnsi="Times New Roman" w:cs="Times New Roman"/>
          <w:sz w:val="24"/>
          <w:szCs w:val="24"/>
        </w:rPr>
        <w:tab/>
      </w:r>
      <w:r w:rsidR="008228FB">
        <w:rPr>
          <w:rFonts w:ascii="Times New Roman" w:hAnsi="Times New Roman" w:cs="Times New Roman"/>
          <w:sz w:val="24"/>
          <w:szCs w:val="24"/>
        </w:rPr>
        <w:tab/>
      </w:r>
      <w:r w:rsidR="008228FB" w:rsidRPr="00307473">
        <w:rPr>
          <w:rFonts w:ascii="Times New Roman" w:hAnsi="Times New Roman" w:cs="Times New Roman"/>
          <w:sz w:val="16"/>
          <w:szCs w:val="16"/>
        </w:rPr>
        <w:t xml:space="preserve"> </w:t>
      </w:r>
      <w:r w:rsidR="008228FB">
        <w:rPr>
          <w:rFonts w:ascii="Times New Roman" w:hAnsi="Times New Roman" w:cs="Times New Roman"/>
          <w:sz w:val="16"/>
          <w:szCs w:val="16"/>
        </w:rPr>
        <w:tab/>
      </w:r>
      <w:r w:rsidR="008228FB">
        <w:rPr>
          <w:rFonts w:ascii="Times New Roman" w:hAnsi="Times New Roman" w:cs="Times New Roman"/>
          <w:sz w:val="16"/>
          <w:szCs w:val="16"/>
        </w:rPr>
        <w:tab/>
      </w:r>
      <w:r w:rsidR="008228FB">
        <w:rPr>
          <w:rFonts w:ascii="Times New Roman" w:hAnsi="Times New Roman" w:cs="Times New Roman"/>
          <w:sz w:val="16"/>
          <w:szCs w:val="16"/>
        </w:rPr>
        <w:tab/>
      </w:r>
      <w:r w:rsidR="008228FB">
        <w:rPr>
          <w:rFonts w:ascii="Times New Roman" w:hAnsi="Times New Roman" w:cs="Times New Roman"/>
          <w:sz w:val="16"/>
          <w:szCs w:val="16"/>
        </w:rPr>
        <w:tab/>
      </w:r>
    </w:p>
    <w:p w14:paraId="2693FEBE" w14:textId="03960B48" w:rsidR="00061AB8" w:rsidRDefault="00061AB8" w:rsidP="0031370B">
      <w:pPr>
        <w:pStyle w:val="NoSpacing"/>
        <w:ind w:right="-1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6A079FF" w14:textId="060A38DD" w:rsidR="00061AB8" w:rsidRPr="00E04C88" w:rsidRDefault="00061AB8" w:rsidP="0031370B">
      <w:pPr>
        <w:pStyle w:val="NoSpacing"/>
        <w:ind w:right="-1235"/>
        <w:rPr>
          <w:rFonts w:ascii="Times New Roman" w:hAnsi="Times New Roman" w:cs="Times New Roman"/>
          <w:color w:val="525252" w:themeColor="accent3" w:themeShade="8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(</w:t>
      </w:r>
      <w:r w:rsidR="00BB2A48"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*d</w:t>
      </w:r>
      <w:r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atums)</w:t>
      </w:r>
      <w:r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ab/>
      </w:r>
      <w:r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(</w:t>
      </w:r>
      <w:r w:rsidR="00BB2A48"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*p</w:t>
      </w:r>
      <w:r w:rsidRPr="00E04C88">
        <w:rPr>
          <w:rFonts w:ascii="Times New Roman" w:hAnsi="Times New Roman" w:cs="Times New Roman"/>
          <w:color w:val="525252" w:themeColor="accent3" w:themeShade="80"/>
          <w:sz w:val="16"/>
          <w:szCs w:val="16"/>
        </w:rPr>
        <w:t>araksts)</w:t>
      </w:r>
    </w:p>
    <w:p w14:paraId="2AFC110E" w14:textId="19B096F4" w:rsidR="00BB2A48" w:rsidRPr="00E04C88" w:rsidRDefault="00BB2A48" w:rsidP="00BB2A48">
      <w:pPr>
        <w:shd w:val="clear" w:color="auto" w:fill="FFFFFF"/>
        <w:suppressAutoHyphens/>
        <w:ind w:right="-1134" w:firstLine="0"/>
        <w:rPr>
          <w:rFonts w:ascii="Times New Roman" w:eastAsia="Times New Roman" w:hAnsi="Times New Roman" w:cs="Times New Roman"/>
          <w:color w:val="525252" w:themeColor="accent3" w:themeShade="80"/>
          <w:sz w:val="18"/>
          <w:szCs w:val="18"/>
          <w:lang w:eastAsia="ar-SA"/>
        </w:rPr>
      </w:pPr>
      <w:r w:rsidRPr="00E04C88">
        <w:rPr>
          <w:rFonts w:ascii="Times New Roman" w:eastAsia="Times New Roman" w:hAnsi="Times New Roman" w:cs="Times New Roman"/>
          <w:color w:val="525252" w:themeColor="accent3" w:themeShade="80"/>
          <w:sz w:val="18"/>
          <w:szCs w:val="18"/>
          <w:lang w:eastAsia="ar-SA"/>
        </w:rPr>
        <w:t>*Dokumenta rekvizītus “paraksts” un “datums” neaizpilda, ja dokuments sagatavots atbilstoši normatīvajiem aktiem par elektronisko dokumentu</w:t>
      </w:r>
      <w:r w:rsidR="00E04C88" w:rsidRPr="00E04C88">
        <w:rPr>
          <w:rFonts w:ascii="Times New Roman" w:eastAsia="Times New Roman" w:hAnsi="Times New Roman" w:cs="Times New Roman"/>
          <w:color w:val="525252" w:themeColor="accent3" w:themeShade="80"/>
          <w:sz w:val="18"/>
          <w:szCs w:val="18"/>
          <w:lang w:eastAsia="ar-SA"/>
        </w:rPr>
        <w:t>, kas parakstīti ar drošu elektronisko parakstu,</w:t>
      </w:r>
      <w:r w:rsidRPr="00E04C88">
        <w:rPr>
          <w:rFonts w:ascii="Times New Roman" w:eastAsia="Times New Roman" w:hAnsi="Times New Roman" w:cs="Times New Roman"/>
          <w:color w:val="525252" w:themeColor="accent3" w:themeShade="80"/>
          <w:sz w:val="18"/>
          <w:szCs w:val="18"/>
          <w:lang w:eastAsia="ar-SA"/>
        </w:rPr>
        <w:t xml:space="preserve"> noformēšanu </w:t>
      </w:r>
    </w:p>
    <w:p w14:paraId="707DA236" w14:textId="77777777" w:rsidR="00EB56BD" w:rsidRPr="00796B05" w:rsidRDefault="00EB56BD" w:rsidP="00BB2A48">
      <w:pPr>
        <w:pStyle w:val="NoSpacing"/>
        <w:ind w:right="-123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760"/>
      </w:tblGrid>
      <w:tr w:rsidR="0031370B" w14:paraId="3575D1A1" w14:textId="77777777" w:rsidTr="00CC2BAC">
        <w:tc>
          <w:tcPr>
            <w:tcW w:w="1704" w:type="dxa"/>
          </w:tcPr>
          <w:p w14:paraId="66B70430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2E78EC7F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0546B4EE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4F64C9ED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5DDB3115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67AF33FB" w14:textId="425E0E09" w:rsidR="00EB56BD" w:rsidRDefault="00B92956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D4D3747" wp14:editId="064E67A1">
                  <wp:extent cx="878205" cy="1134110"/>
                  <wp:effectExtent l="0" t="0" r="0" b="8890"/>
                  <wp:docPr id="877181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760D7C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02230D8E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44824792" w14:textId="77777777" w:rsidR="00EB56BD" w:rsidRDefault="00EB56BD" w:rsidP="0031370B">
            <w:pPr>
              <w:pStyle w:val="NoSpacing"/>
              <w:ind w:left="462" w:right="105" w:hanging="283"/>
              <w:rPr>
                <w:sz w:val="24"/>
                <w:szCs w:val="24"/>
              </w:rPr>
            </w:pPr>
          </w:p>
          <w:p w14:paraId="105EF770" w14:textId="7B7D03CE" w:rsidR="00EB56BD" w:rsidRDefault="00EB56BD" w:rsidP="00CC2BAC">
            <w:pPr>
              <w:pStyle w:val="NoSpacing"/>
              <w:ind w:left="37" w:right="456" w:hanging="142"/>
              <w:rPr>
                <w:sz w:val="24"/>
                <w:szCs w:val="24"/>
              </w:rPr>
            </w:pPr>
          </w:p>
          <w:p w14:paraId="65999CEB" w14:textId="2FCA5F62" w:rsidR="0031370B" w:rsidRDefault="0031370B" w:rsidP="00EB56BD">
            <w:pPr>
              <w:pStyle w:val="NoSpacing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7940" w:type="dxa"/>
          </w:tcPr>
          <w:p w14:paraId="22C9A576" w14:textId="29CD06DE" w:rsidR="0031370B" w:rsidRPr="00B210B5" w:rsidRDefault="0031370B" w:rsidP="00C43A0C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Pieprasot informāciju par nepilngadīgu personu</w:t>
            </w:r>
            <w:r w:rsidR="00EC4948">
              <w:rPr>
                <w:sz w:val="22"/>
                <w:szCs w:val="22"/>
              </w:rPr>
              <w:t xml:space="preserve"> vai aizbilstamo</w:t>
            </w:r>
            <w:r w:rsidRPr="00B210B5">
              <w:rPr>
                <w:sz w:val="22"/>
                <w:szCs w:val="22"/>
              </w:rPr>
              <w:t>, lūgums elektroniski sūtītam dokumentam pievienot vai papīra formātā iesniegtam dokumentam pie iesniegšanas uzrādīt dokumentu, kas apliecina, ka esat konkrētās personas vecāks vai likumiskais pārstāvis.</w:t>
            </w:r>
          </w:p>
          <w:p w14:paraId="2CDD7164" w14:textId="59F20F2F" w:rsidR="0031370B" w:rsidRPr="00B210B5" w:rsidRDefault="0031370B" w:rsidP="00C43A0C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Informāciju par pilngadīgu personu sniedzam tikai pašai personai vai likumiskajam pārstāvim pēc notariāli apliecināt</w:t>
            </w:r>
            <w:r w:rsidR="00634DE9">
              <w:rPr>
                <w:sz w:val="22"/>
                <w:szCs w:val="22"/>
              </w:rPr>
              <w:t>a</w:t>
            </w:r>
            <w:r w:rsidRPr="00B210B5">
              <w:rPr>
                <w:sz w:val="22"/>
                <w:szCs w:val="22"/>
              </w:rPr>
              <w:t xml:space="preserve"> pilnvarojum</w:t>
            </w:r>
            <w:r w:rsidR="00634DE9">
              <w:rPr>
                <w:sz w:val="22"/>
                <w:szCs w:val="22"/>
              </w:rPr>
              <w:t>a</w:t>
            </w:r>
            <w:r w:rsidRPr="00B210B5">
              <w:rPr>
                <w:sz w:val="22"/>
                <w:szCs w:val="22"/>
              </w:rPr>
              <w:t xml:space="preserve"> šādu darbību veikšanai saņemšanas.</w:t>
            </w:r>
          </w:p>
          <w:p w14:paraId="1916D320" w14:textId="0CAB973E" w:rsidR="0031370B" w:rsidRPr="00B210B5" w:rsidRDefault="0031370B" w:rsidP="00C43A0C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Informējam, ka izsniedzam tikai medicīniskās dokumentācijas kopijas, jo ambulatorā pacienta medicīniskā karte un cita medicīniskā dokumentācija ir ārstniecības iestādes īpašums.</w:t>
            </w:r>
          </w:p>
          <w:p w14:paraId="1BAE3DA1" w14:textId="77777777" w:rsidR="0031370B" w:rsidRPr="00B210B5" w:rsidRDefault="0031370B" w:rsidP="00C43A0C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Iesniegumu SIA “Rīgas veselības centrs” var iesniegt:</w:t>
            </w:r>
          </w:p>
          <w:p w14:paraId="067F1C83" w14:textId="2C8DC8FB" w:rsidR="0031370B" w:rsidRPr="00B210B5" w:rsidRDefault="0031370B" w:rsidP="00C43A0C">
            <w:pPr>
              <w:pStyle w:val="NoSpacing"/>
              <w:numPr>
                <w:ilvl w:val="0"/>
                <w:numId w:val="8"/>
              </w:numPr>
              <w:spacing w:after="60"/>
              <w:ind w:left="185" w:right="-114" w:hanging="185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 xml:space="preserve">elektroniski (parakstītu ar drošu elektronisko parakstu) sūtot uz adresi </w:t>
            </w:r>
            <w:hyperlink r:id="rId8" w:history="1">
              <w:r w:rsidRPr="00B210B5">
                <w:rPr>
                  <w:rStyle w:val="Hyperlink"/>
                  <w:sz w:val="22"/>
                  <w:szCs w:val="22"/>
                </w:rPr>
                <w:t>rvc@rigasveseliba.lv</w:t>
              </w:r>
            </w:hyperlink>
            <w:r w:rsidRPr="00B210B5">
              <w:rPr>
                <w:sz w:val="22"/>
                <w:szCs w:val="22"/>
              </w:rPr>
              <w:t xml:space="preserve"> </w:t>
            </w:r>
            <w:r w:rsidR="00B210B5">
              <w:rPr>
                <w:sz w:val="22"/>
                <w:szCs w:val="22"/>
              </w:rPr>
              <w:t>;</w:t>
            </w:r>
          </w:p>
          <w:p w14:paraId="55758AF5" w14:textId="3B32F27F" w:rsidR="0031370B" w:rsidRPr="00B210B5" w:rsidRDefault="0031370B" w:rsidP="00C43A0C">
            <w:pPr>
              <w:pStyle w:val="NoSpacing"/>
              <w:numPr>
                <w:ilvl w:val="0"/>
                <w:numId w:val="8"/>
              </w:numPr>
              <w:spacing w:after="60"/>
              <w:ind w:left="185" w:right="-114" w:hanging="185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sūtot pa pastu (pašrocīgi parakstītu papīra formāt</w:t>
            </w:r>
            <w:r w:rsidR="00B210B5">
              <w:rPr>
                <w:sz w:val="22"/>
                <w:szCs w:val="22"/>
              </w:rPr>
              <w:t>ā</w:t>
            </w:r>
            <w:r w:rsidRPr="00B210B5">
              <w:rPr>
                <w:sz w:val="22"/>
                <w:szCs w:val="22"/>
              </w:rPr>
              <w:t>) uz adresi Spulgas iela 24, Rīga, LV-1058;</w:t>
            </w:r>
          </w:p>
          <w:p w14:paraId="2C5E09CA" w14:textId="5545E885" w:rsidR="0031370B" w:rsidRPr="00B210B5" w:rsidRDefault="0031370B" w:rsidP="00C43A0C">
            <w:pPr>
              <w:pStyle w:val="NoSpacing"/>
              <w:numPr>
                <w:ilvl w:val="0"/>
                <w:numId w:val="8"/>
              </w:numPr>
              <w:spacing w:after="60"/>
              <w:ind w:left="185" w:right="-114" w:hanging="185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 xml:space="preserve">iesniedzot personīgi </w:t>
            </w:r>
            <w:r w:rsidR="00B210B5">
              <w:rPr>
                <w:sz w:val="22"/>
                <w:szCs w:val="22"/>
              </w:rPr>
              <w:t xml:space="preserve">jebkurā </w:t>
            </w:r>
            <w:r w:rsidRPr="00B210B5">
              <w:rPr>
                <w:sz w:val="22"/>
                <w:szCs w:val="22"/>
              </w:rPr>
              <w:t>SIA “Rīgas veselības centrs” filiālē.</w:t>
            </w:r>
          </w:p>
          <w:p w14:paraId="2EAA63B3" w14:textId="326DCC6C" w:rsidR="0031370B" w:rsidRPr="00B210B5" w:rsidRDefault="0031370B" w:rsidP="00C43A0C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 w:rsidRPr="00B210B5">
              <w:rPr>
                <w:sz w:val="22"/>
                <w:szCs w:val="22"/>
              </w:rPr>
              <w:t>Iesniegumā</w:t>
            </w:r>
            <w:r w:rsidR="00B210B5">
              <w:rPr>
                <w:sz w:val="22"/>
                <w:szCs w:val="22"/>
              </w:rPr>
              <w:t xml:space="preserve"> minētos </w:t>
            </w:r>
            <w:r w:rsidRPr="00B210B5">
              <w:rPr>
                <w:sz w:val="22"/>
                <w:szCs w:val="22"/>
              </w:rPr>
              <w:t>personas datus SIA “Rīgas veselības centrs”</w:t>
            </w:r>
            <w:r w:rsidR="00B210B5">
              <w:rPr>
                <w:sz w:val="22"/>
                <w:szCs w:val="22"/>
              </w:rPr>
              <w:t xml:space="preserve"> </w:t>
            </w:r>
            <w:r w:rsidRPr="00B210B5">
              <w:rPr>
                <w:sz w:val="22"/>
                <w:szCs w:val="22"/>
              </w:rPr>
              <w:t>izmantos, lai identificētu iesnieguma iesniedzēju</w:t>
            </w:r>
            <w:r w:rsidR="00B210B5">
              <w:rPr>
                <w:sz w:val="22"/>
                <w:szCs w:val="22"/>
              </w:rPr>
              <w:t xml:space="preserve"> vai personu par kuru jāsniedz informācija,</w:t>
            </w:r>
            <w:r w:rsidRPr="00B210B5">
              <w:rPr>
                <w:sz w:val="22"/>
                <w:szCs w:val="22"/>
              </w:rPr>
              <w:t xml:space="preserve"> un nodrošinātu komunikāciju ar iesnieguma iesniedzēju.</w:t>
            </w:r>
          </w:p>
          <w:p w14:paraId="5125E2AC" w14:textId="5B5BAEA5" w:rsidR="0031370B" w:rsidRPr="00EB56BD" w:rsidRDefault="00B210B5" w:rsidP="00C43A0C">
            <w:pPr>
              <w:pStyle w:val="NoSpacing"/>
              <w:spacing w:after="60"/>
              <w:ind w:right="-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1370B" w:rsidRPr="00B210B5">
              <w:rPr>
                <w:sz w:val="22"/>
                <w:szCs w:val="22"/>
              </w:rPr>
              <w:t xml:space="preserve">nformāciju par personas datu apstrādi RVC var iegūt RVC mājaslapas </w:t>
            </w:r>
            <w:hyperlink r:id="rId9" w:history="1">
              <w:r w:rsidR="00EB56BD" w:rsidRPr="00B210B5">
                <w:rPr>
                  <w:rStyle w:val="Hyperlink"/>
                  <w:sz w:val="22"/>
                  <w:szCs w:val="22"/>
                </w:rPr>
                <w:t>https://rigasveseliba.lv</w:t>
              </w:r>
            </w:hyperlink>
            <w:r w:rsidR="00EB56BD" w:rsidRPr="00B210B5">
              <w:rPr>
                <w:sz w:val="22"/>
                <w:szCs w:val="22"/>
              </w:rPr>
              <w:t xml:space="preserve"> </w:t>
            </w:r>
            <w:r w:rsidR="0031370B" w:rsidRPr="00B210B5">
              <w:rPr>
                <w:sz w:val="22"/>
                <w:szCs w:val="22"/>
              </w:rPr>
              <w:t>sadaļas “Par mums” apakšsadaļā “Personas datu aizsardzības politika”.</w:t>
            </w:r>
          </w:p>
        </w:tc>
      </w:tr>
    </w:tbl>
    <w:p w14:paraId="4E10763B" w14:textId="77777777" w:rsidR="00061AB8" w:rsidRDefault="00061AB8" w:rsidP="007162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1AB8" w:rsidSect="005303A9">
      <w:footerReference w:type="default" r:id="rId10"/>
      <w:pgSz w:w="11906" w:h="16838"/>
      <w:pgMar w:top="709" w:right="1983" w:bottom="426" w:left="1418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7E77" w14:textId="77777777" w:rsidR="0092316B" w:rsidRDefault="0092316B" w:rsidP="007162BE">
      <w:r>
        <w:separator/>
      </w:r>
    </w:p>
  </w:endnote>
  <w:endnote w:type="continuationSeparator" w:id="0">
    <w:p w14:paraId="0023ED4E" w14:textId="77777777" w:rsidR="0092316B" w:rsidRDefault="0092316B" w:rsidP="0071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76F0" w14:textId="7F73E3F3" w:rsidR="00B512A9" w:rsidRPr="00B512A9" w:rsidRDefault="00B512A9">
    <w:pPr>
      <w:pStyle w:val="Footer"/>
      <w:rPr>
        <w:rFonts w:ascii="Times New Roman" w:hAnsi="Times New Roman" w:cs="Times New Roman"/>
      </w:rPr>
    </w:pPr>
    <w:r w:rsidRPr="00B512A9">
      <w:rPr>
        <w:rFonts w:ascii="Times New Roman" w:hAnsi="Times New Roman" w:cs="Times New Roman"/>
      </w:rPr>
      <w:t>V_MEDU03_v01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3468" w14:textId="77777777" w:rsidR="0092316B" w:rsidRDefault="0092316B" w:rsidP="007162BE">
      <w:r>
        <w:separator/>
      </w:r>
    </w:p>
  </w:footnote>
  <w:footnote w:type="continuationSeparator" w:id="0">
    <w:p w14:paraId="20E2BDC9" w14:textId="77777777" w:rsidR="0092316B" w:rsidRDefault="0092316B" w:rsidP="0071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6A2B"/>
    <w:multiLevelType w:val="hybridMultilevel"/>
    <w:tmpl w:val="2EF847DA"/>
    <w:lvl w:ilvl="0" w:tplc="AFF86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4271"/>
    <w:multiLevelType w:val="hybridMultilevel"/>
    <w:tmpl w:val="4336E4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F4E"/>
    <w:multiLevelType w:val="hybridMultilevel"/>
    <w:tmpl w:val="6428C170"/>
    <w:lvl w:ilvl="0" w:tplc="DBC0F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177F"/>
    <w:multiLevelType w:val="hybridMultilevel"/>
    <w:tmpl w:val="5DFC0182"/>
    <w:lvl w:ilvl="0" w:tplc="89143F00">
      <w:numFmt w:val="bullet"/>
      <w:lvlText w:val="•"/>
      <w:lvlJc w:val="left"/>
      <w:pPr>
        <w:ind w:left="1110" w:hanging="75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F04ED"/>
    <w:multiLevelType w:val="hybridMultilevel"/>
    <w:tmpl w:val="34447F4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A40B17"/>
    <w:multiLevelType w:val="hybridMultilevel"/>
    <w:tmpl w:val="3CF85692"/>
    <w:lvl w:ilvl="0" w:tplc="89143F00">
      <w:numFmt w:val="bullet"/>
      <w:lvlText w:val="•"/>
      <w:lvlJc w:val="left"/>
      <w:pPr>
        <w:ind w:left="1470" w:hanging="75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A0B0E"/>
    <w:multiLevelType w:val="hybridMultilevel"/>
    <w:tmpl w:val="A190C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07868">
    <w:abstractNumId w:val="4"/>
  </w:num>
  <w:num w:numId="2" w16cid:durableId="1855917893">
    <w:abstractNumId w:val="4"/>
  </w:num>
  <w:num w:numId="3" w16cid:durableId="1531412059">
    <w:abstractNumId w:val="6"/>
  </w:num>
  <w:num w:numId="4" w16cid:durableId="2107840521">
    <w:abstractNumId w:val="3"/>
  </w:num>
  <w:num w:numId="5" w16cid:durableId="469981688">
    <w:abstractNumId w:val="5"/>
  </w:num>
  <w:num w:numId="6" w16cid:durableId="1082920056">
    <w:abstractNumId w:val="1"/>
  </w:num>
  <w:num w:numId="7" w16cid:durableId="1793280717">
    <w:abstractNumId w:val="0"/>
  </w:num>
  <w:num w:numId="8" w16cid:durableId="74687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7A"/>
    <w:rsid w:val="0003784C"/>
    <w:rsid w:val="00041359"/>
    <w:rsid w:val="00061AB8"/>
    <w:rsid w:val="0008094E"/>
    <w:rsid w:val="00084617"/>
    <w:rsid w:val="000E1F8B"/>
    <w:rsid w:val="000E6154"/>
    <w:rsid w:val="00103914"/>
    <w:rsid w:val="00156C0F"/>
    <w:rsid w:val="00183E47"/>
    <w:rsid w:val="0019011D"/>
    <w:rsid w:val="001A2DEE"/>
    <w:rsid w:val="001D1709"/>
    <w:rsid w:val="00284018"/>
    <w:rsid w:val="002A45B6"/>
    <w:rsid w:val="002A6F52"/>
    <w:rsid w:val="002B2BEF"/>
    <w:rsid w:val="002F619B"/>
    <w:rsid w:val="00301037"/>
    <w:rsid w:val="00305832"/>
    <w:rsid w:val="00307473"/>
    <w:rsid w:val="0031370B"/>
    <w:rsid w:val="003450C2"/>
    <w:rsid w:val="003855E8"/>
    <w:rsid w:val="003B61F9"/>
    <w:rsid w:val="00403A4D"/>
    <w:rsid w:val="004A223D"/>
    <w:rsid w:val="004B1F65"/>
    <w:rsid w:val="004D65EA"/>
    <w:rsid w:val="004E3CBF"/>
    <w:rsid w:val="00516C1F"/>
    <w:rsid w:val="005303A9"/>
    <w:rsid w:val="00567599"/>
    <w:rsid w:val="00572AC7"/>
    <w:rsid w:val="00583CEB"/>
    <w:rsid w:val="005842CA"/>
    <w:rsid w:val="005A6B72"/>
    <w:rsid w:val="005F79A7"/>
    <w:rsid w:val="00634DE9"/>
    <w:rsid w:val="00636AE5"/>
    <w:rsid w:val="006751D0"/>
    <w:rsid w:val="006A0033"/>
    <w:rsid w:val="006B181E"/>
    <w:rsid w:val="006B637C"/>
    <w:rsid w:val="006E5C55"/>
    <w:rsid w:val="007162BE"/>
    <w:rsid w:val="00767D4A"/>
    <w:rsid w:val="00783639"/>
    <w:rsid w:val="00795CD9"/>
    <w:rsid w:val="00796B05"/>
    <w:rsid w:val="00797E00"/>
    <w:rsid w:val="007F1290"/>
    <w:rsid w:val="008228FB"/>
    <w:rsid w:val="00881641"/>
    <w:rsid w:val="008B5E1D"/>
    <w:rsid w:val="008E15BC"/>
    <w:rsid w:val="0092316B"/>
    <w:rsid w:val="00952324"/>
    <w:rsid w:val="00964EFC"/>
    <w:rsid w:val="00991A8D"/>
    <w:rsid w:val="00A005BD"/>
    <w:rsid w:val="00A6562A"/>
    <w:rsid w:val="00A95A81"/>
    <w:rsid w:val="00AA7385"/>
    <w:rsid w:val="00AB3D31"/>
    <w:rsid w:val="00AB3EC3"/>
    <w:rsid w:val="00AD4DD7"/>
    <w:rsid w:val="00B107DF"/>
    <w:rsid w:val="00B210B5"/>
    <w:rsid w:val="00B512A9"/>
    <w:rsid w:val="00B577B8"/>
    <w:rsid w:val="00B84447"/>
    <w:rsid w:val="00B92956"/>
    <w:rsid w:val="00BB2A48"/>
    <w:rsid w:val="00BF1CB5"/>
    <w:rsid w:val="00BF5C81"/>
    <w:rsid w:val="00C43A0C"/>
    <w:rsid w:val="00C930FF"/>
    <w:rsid w:val="00CA650F"/>
    <w:rsid w:val="00CC2BAC"/>
    <w:rsid w:val="00CC6179"/>
    <w:rsid w:val="00D37515"/>
    <w:rsid w:val="00D5600F"/>
    <w:rsid w:val="00D8246C"/>
    <w:rsid w:val="00D86908"/>
    <w:rsid w:val="00D95F33"/>
    <w:rsid w:val="00DC3993"/>
    <w:rsid w:val="00DE2F49"/>
    <w:rsid w:val="00DE376B"/>
    <w:rsid w:val="00E04C88"/>
    <w:rsid w:val="00E2373D"/>
    <w:rsid w:val="00E756DE"/>
    <w:rsid w:val="00E86C6B"/>
    <w:rsid w:val="00EB0A82"/>
    <w:rsid w:val="00EB3CF1"/>
    <w:rsid w:val="00EB56BD"/>
    <w:rsid w:val="00EC4948"/>
    <w:rsid w:val="00F224D9"/>
    <w:rsid w:val="00F22A7A"/>
    <w:rsid w:val="00FA4266"/>
    <w:rsid w:val="00FB7949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17A2"/>
  <w15:chartTrackingRefBased/>
  <w15:docId w15:val="{229FC98B-431B-4BCC-87BD-212485A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73"/>
    <w:pPr>
      <w:spacing w:after="0" w:line="24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1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19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7599"/>
    <w:pPr>
      <w:tabs>
        <w:tab w:val="center" w:pos="4153"/>
        <w:tab w:val="right" w:pos="8306"/>
      </w:tabs>
      <w:ind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67599"/>
  </w:style>
  <w:style w:type="table" w:styleId="TableGrid">
    <w:name w:val="Table Grid"/>
    <w:basedOn w:val="TableNormal"/>
    <w:rsid w:val="00567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2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c@rigasveselib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igasvesel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Sanita Bučiniece</cp:lastModifiedBy>
  <cp:revision>2</cp:revision>
  <cp:lastPrinted>2025-06-26T07:19:00Z</cp:lastPrinted>
  <dcterms:created xsi:type="dcterms:W3CDTF">2025-09-22T13:03:00Z</dcterms:created>
  <dcterms:modified xsi:type="dcterms:W3CDTF">2025-09-22T13:03:00Z</dcterms:modified>
</cp:coreProperties>
</file>