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7A3B3" w14:textId="77777777" w:rsidR="00473C70" w:rsidRPr="00297099" w:rsidRDefault="00473C70" w:rsidP="00473C70">
      <w:pPr>
        <w:jc w:val="center"/>
        <w:rPr>
          <w:rFonts w:ascii="Arial" w:hAnsi="Arial" w:cs="Arial"/>
          <w:b/>
          <w:sz w:val="20"/>
          <w:szCs w:val="20"/>
        </w:rPr>
      </w:pPr>
      <w:r w:rsidRPr="00297099">
        <w:rPr>
          <w:rFonts w:ascii="Arial" w:hAnsi="Arial" w:cs="Arial"/>
          <w:noProof/>
          <w:sz w:val="20"/>
          <w:szCs w:val="20"/>
          <w:lang w:eastAsia="lv-LV"/>
        </w:rPr>
        <w:drawing>
          <wp:anchor distT="0" distB="0" distL="114300" distR="114300" simplePos="0" relativeHeight="251659264" behindDoc="0" locked="0" layoutInCell="1" allowOverlap="1" wp14:anchorId="52F4FD6A" wp14:editId="1BAAB41C">
            <wp:simplePos x="0" y="0"/>
            <wp:positionH relativeFrom="column">
              <wp:posOffset>47625</wp:posOffset>
            </wp:positionH>
            <wp:positionV relativeFrom="paragraph">
              <wp:posOffset>-38100</wp:posOffset>
            </wp:positionV>
            <wp:extent cx="704850" cy="918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FC837" w14:textId="4FD70370" w:rsidR="00473C70" w:rsidRPr="00E853FB" w:rsidRDefault="00473C70" w:rsidP="00473C70">
      <w:pPr>
        <w:jc w:val="center"/>
        <w:rPr>
          <w:rFonts w:ascii="Times New Roman" w:hAnsi="Times New Roman" w:cs="Times New Roman"/>
          <w:b/>
          <w:sz w:val="24"/>
          <w:szCs w:val="20"/>
        </w:rPr>
      </w:pPr>
      <w:r w:rsidRPr="00E853FB">
        <w:rPr>
          <w:rFonts w:ascii="Times New Roman" w:hAnsi="Times New Roman" w:cs="Times New Roman"/>
          <w:b/>
          <w:sz w:val="24"/>
          <w:szCs w:val="20"/>
        </w:rPr>
        <w:t>Iepirkuma noteikumi</w:t>
      </w:r>
    </w:p>
    <w:p w14:paraId="2D30DD0B" w14:textId="77777777" w:rsidR="00473C70" w:rsidRPr="00297099" w:rsidRDefault="00473C70" w:rsidP="00473C70">
      <w:pPr>
        <w:rPr>
          <w:rFonts w:ascii="Arial" w:hAnsi="Arial" w:cs="Arial"/>
          <w:sz w:val="20"/>
          <w:szCs w:val="20"/>
        </w:rPr>
      </w:pPr>
    </w:p>
    <w:p w14:paraId="469CBA86" w14:textId="77777777" w:rsidR="00473C70" w:rsidRPr="00297099" w:rsidRDefault="00473C70" w:rsidP="00473C70">
      <w:pPr>
        <w:rPr>
          <w:rFonts w:ascii="Arial" w:hAnsi="Arial" w:cs="Arial"/>
          <w:sz w:val="20"/>
          <w:szCs w:val="20"/>
        </w:rPr>
      </w:pPr>
    </w:p>
    <w:p w14:paraId="4C4FBA72" w14:textId="77777777" w:rsidR="00BC24C9" w:rsidRPr="00ED190B" w:rsidRDefault="00BC24C9" w:rsidP="00BC24C9">
      <w:pPr>
        <w:spacing w:after="0" w:line="276" w:lineRule="auto"/>
        <w:rPr>
          <w:rFonts w:ascii="Times New Roman" w:hAnsi="Times New Roman" w:cs="Times New Roman"/>
          <w:b/>
          <w:sz w:val="24"/>
          <w:szCs w:val="24"/>
        </w:rPr>
      </w:pPr>
      <w:r w:rsidRPr="00ED190B">
        <w:rPr>
          <w:rFonts w:ascii="Times New Roman" w:hAnsi="Times New Roman" w:cs="Times New Roman"/>
          <w:b/>
          <w:sz w:val="24"/>
          <w:szCs w:val="24"/>
        </w:rPr>
        <w:t>Vispārīga informācija par iepirkumu</w:t>
      </w:r>
    </w:p>
    <w:p w14:paraId="3978AB3F" w14:textId="77777777" w:rsidR="0036580F" w:rsidRDefault="00BC24C9" w:rsidP="0036580F">
      <w:pPr>
        <w:pStyle w:val="ListParagraph"/>
        <w:numPr>
          <w:ilvl w:val="0"/>
          <w:numId w:val="8"/>
        </w:numPr>
        <w:spacing w:after="0" w:line="276" w:lineRule="auto"/>
        <w:ind w:left="426" w:hanging="426"/>
        <w:rPr>
          <w:rFonts w:ascii="Times New Roman" w:hAnsi="Times New Roman" w:cs="Times New Roman"/>
          <w:sz w:val="24"/>
          <w:szCs w:val="24"/>
        </w:rPr>
      </w:pPr>
      <w:r w:rsidRPr="0036580F">
        <w:rPr>
          <w:rFonts w:ascii="Times New Roman" w:hAnsi="Times New Roman" w:cs="Times New Roman"/>
          <w:sz w:val="24"/>
          <w:szCs w:val="24"/>
        </w:rPr>
        <w:t>Pasūtītājs: SIA “Rīgas veselība</w:t>
      </w:r>
      <w:r w:rsidR="0036580F">
        <w:rPr>
          <w:rFonts w:ascii="Times New Roman" w:hAnsi="Times New Roman" w:cs="Times New Roman"/>
          <w:sz w:val="24"/>
          <w:szCs w:val="24"/>
        </w:rPr>
        <w:t>s centrs”, Spulgas ielā 24, Rīgā.</w:t>
      </w:r>
    </w:p>
    <w:p w14:paraId="766CAE6D" w14:textId="77777777" w:rsidR="0036580F" w:rsidRPr="0036580F" w:rsidRDefault="00BC24C9" w:rsidP="00BC24C9">
      <w:pPr>
        <w:pStyle w:val="ListParagraph"/>
        <w:numPr>
          <w:ilvl w:val="0"/>
          <w:numId w:val="8"/>
        </w:numPr>
        <w:spacing w:after="0" w:line="276" w:lineRule="auto"/>
        <w:ind w:left="426" w:hanging="426"/>
        <w:rPr>
          <w:rFonts w:ascii="Times New Roman" w:hAnsi="Times New Roman" w:cs="Times New Roman"/>
          <w:sz w:val="24"/>
          <w:szCs w:val="24"/>
        </w:rPr>
      </w:pPr>
      <w:r w:rsidRPr="0036580F">
        <w:rPr>
          <w:rFonts w:ascii="Times New Roman" w:hAnsi="Times New Roman" w:cs="Times New Roman"/>
          <w:sz w:val="24"/>
          <w:szCs w:val="24"/>
        </w:rPr>
        <w:t xml:space="preserve">Iepirkuma nosaukums: </w:t>
      </w:r>
      <w:r w:rsidRPr="0036580F">
        <w:rPr>
          <w:rFonts w:ascii="Times New Roman" w:hAnsi="Times New Roman" w:cs="Times New Roman"/>
          <w:bCs/>
          <w:sz w:val="24"/>
          <w:szCs w:val="24"/>
        </w:rPr>
        <w:t>Baseina ūdens cirkulācijas un filtrēšanas sistēmas pilnveidošana filiālē “Ķengarags” Kaņiera ielā 13, Rīgā.</w:t>
      </w:r>
    </w:p>
    <w:p w14:paraId="1266B9C2" w14:textId="77777777" w:rsidR="0036580F" w:rsidRDefault="00BC24C9" w:rsidP="00BC24C9">
      <w:pPr>
        <w:pStyle w:val="ListParagraph"/>
        <w:numPr>
          <w:ilvl w:val="0"/>
          <w:numId w:val="8"/>
        </w:numPr>
        <w:spacing w:after="0" w:line="276" w:lineRule="auto"/>
        <w:ind w:left="426" w:hanging="426"/>
        <w:rPr>
          <w:rFonts w:ascii="Times New Roman" w:hAnsi="Times New Roman" w:cs="Times New Roman"/>
          <w:sz w:val="24"/>
          <w:szCs w:val="24"/>
        </w:rPr>
      </w:pPr>
      <w:r w:rsidRPr="0036580F">
        <w:rPr>
          <w:rFonts w:ascii="Times New Roman" w:hAnsi="Times New Roman" w:cs="Times New Roman"/>
          <w:sz w:val="24"/>
          <w:szCs w:val="24"/>
        </w:rPr>
        <w:t>Iepirkuma veids: Tirgus izpēte</w:t>
      </w:r>
    </w:p>
    <w:p w14:paraId="63BDD78B" w14:textId="77777777" w:rsidR="0036580F" w:rsidRDefault="0036580F" w:rsidP="00BC24C9">
      <w:pPr>
        <w:pStyle w:val="ListParagraph"/>
        <w:numPr>
          <w:ilvl w:val="0"/>
          <w:numId w:val="8"/>
        </w:numPr>
        <w:spacing w:after="0" w:line="276" w:lineRule="auto"/>
        <w:ind w:left="426" w:hanging="426"/>
        <w:rPr>
          <w:rFonts w:ascii="Times New Roman" w:hAnsi="Times New Roman" w:cs="Times New Roman"/>
          <w:sz w:val="24"/>
          <w:szCs w:val="24"/>
        </w:rPr>
      </w:pPr>
      <w:r>
        <w:rPr>
          <w:rFonts w:ascii="Times New Roman" w:hAnsi="Times New Roman" w:cs="Times New Roman"/>
          <w:sz w:val="24"/>
          <w:szCs w:val="24"/>
        </w:rPr>
        <w:t>Paredzamā iepirkuma</w:t>
      </w:r>
      <w:r w:rsidRPr="0036580F">
        <w:rPr>
          <w:rFonts w:ascii="Times New Roman" w:hAnsi="Times New Roman" w:cs="Times New Roman"/>
          <w:sz w:val="24"/>
          <w:szCs w:val="24"/>
        </w:rPr>
        <w:t xml:space="preserve"> summa: līdz 5000.00 EUR bez PVN.</w:t>
      </w:r>
    </w:p>
    <w:p w14:paraId="5F2847C6" w14:textId="77777777" w:rsidR="0036580F" w:rsidRDefault="00BC24C9" w:rsidP="00BC24C9">
      <w:pPr>
        <w:pStyle w:val="ListParagraph"/>
        <w:numPr>
          <w:ilvl w:val="0"/>
          <w:numId w:val="8"/>
        </w:numPr>
        <w:spacing w:after="0" w:line="276" w:lineRule="auto"/>
        <w:ind w:left="426" w:hanging="426"/>
        <w:rPr>
          <w:rFonts w:ascii="Times New Roman" w:hAnsi="Times New Roman" w:cs="Times New Roman"/>
          <w:sz w:val="24"/>
          <w:szCs w:val="24"/>
        </w:rPr>
      </w:pPr>
      <w:r w:rsidRPr="0036580F">
        <w:rPr>
          <w:rFonts w:ascii="Times New Roman" w:hAnsi="Times New Roman" w:cs="Times New Roman"/>
          <w:sz w:val="24"/>
          <w:szCs w:val="24"/>
        </w:rPr>
        <w:t>Līguma izpildes vieta: SIA “Rīgas veselības centrs”</w:t>
      </w:r>
      <w:r w:rsidR="00CC0D10" w:rsidRPr="0036580F">
        <w:rPr>
          <w:rFonts w:ascii="Times New Roman" w:hAnsi="Times New Roman" w:cs="Times New Roman"/>
          <w:sz w:val="24"/>
          <w:szCs w:val="24"/>
        </w:rPr>
        <w:t xml:space="preserve"> filiāle “Ķengarags”, Kaņiera ielā 13, Rīgā.</w:t>
      </w:r>
    </w:p>
    <w:p w14:paraId="11B64759" w14:textId="77777777" w:rsidR="0036580F" w:rsidRDefault="00CC0D10" w:rsidP="0036580F">
      <w:pPr>
        <w:pStyle w:val="ListParagraph"/>
        <w:numPr>
          <w:ilvl w:val="0"/>
          <w:numId w:val="8"/>
        </w:numPr>
        <w:spacing w:after="0" w:line="276" w:lineRule="auto"/>
        <w:ind w:left="426" w:hanging="426"/>
        <w:rPr>
          <w:rFonts w:ascii="Times New Roman" w:hAnsi="Times New Roman" w:cs="Times New Roman"/>
          <w:sz w:val="24"/>
          <w:szCs w:val="24"/>
        </w:rPr>
      </w:pPr>
      <w:r w:rsidRPr="0036580F">
        <w:rPr>
          <w:rFonts w:ascii="Times New Roman" w:hAnsi="Times New Roman" w:cs="Times New Roman"/>
          <w:sz w:val="24"/>
          <w:szCs w:val="24"/>
        </w:rPr>
        <w:t>Iekārtas piegāde un uzstādīšana – 8 kalendāro nedēļu laikā no līguma parakstīšanas brīža.</w:t>
      </w:r>
    </w:p>
    <w:p w14:paraId="6A6975CF" w14:textId="77777777" w:rsidR="0036580F" w:rsidRPr="0036580F" w:rsidRDefault="0036580F" w:rsidP="0036580F">
      <w:pPr>
        <w:pStyle w:val="ListParagraph"/>
        <w:numPr>
          <w:ilvl w:val="0"/>
          <w:numId w:val="8"/>
        </w:numPr>
        <w:spacing w:after="0" w:line="276" w:lineRule="auto"/>
        <w:ind w:left="426" w:hanging="426"/>
        <w:rPr>
          <w:rFonts w:ascii="Times New Roman" w:hAnsi="Times New Roman" w:cs="Times New Roman"/>
          <w:sz w:val="24"/>
          <w:szCs w:val="24"/>
        </w:rPr>
      </w:pPr>
      <w:r w:rsidRPr="0036580F">
        <w:rPr>
          <w:rFonts w:ascii="Times New Roman" w:hAnsi="Times New Roman" w:cs="Times New Roman"/>
          <w:sz w:val="24"/>
        </w:rPr>
        <w:t>Noteiktā termiņa grozījumi ir pieļaujami:</w:t>
      </w:r>
    </w:p>
    <w:p w14:paraId="103BD4F2" w14:textId="77777777" w:rsidR="0036580F" w:rsidRPr="0036580F" w:rsidRDefault="0036580F" w:rsidP="0036580F">
      <w:pPr>
        <w:pStyle w:val="ListParagraph"/>
        <w:numPr>
          <w:ilvl w:val="1"/>
          <w:numId w:val="11"/>
        </w:numPr>
        <w:spacing w:after="0" w:line="276" w:lineRule="auto"/>
        <w:ind w:left="851" w:hanging="425"/>
        <w:rPr>
          <w:rFonts w:ascii="Times New Roman" w:hAnsi="Times New Roman" w:cs="Times New Roman"/>
          <w:sz w:val="24"/>
          <w:szCs w:val="24"/>
        </w:rPr>
      </w:pPr>
      <w:r>
        <w:rPr>
          <w:rFonts w:ascii="Times New Roman" w:hAnsi="Times New Roman" w:cs="Times New Roman"/>
          <w:sz w:val="24"/>
        </w:rPr>
        <w:t xml:space="preserve"> </w:t>
      </w:r>
      <w:r w:rsidRPr="0036580F">
        <w:rPr>
          <w:rFonts w:ascii="Times New Roman" w:hAnsi="Times New Roman" w:cs="Times New Roman"/>
          <w:sz w:val="24"/>
        </w:rPr>
        <w:t>ja grozījumiem ir objektīvi un pamatoti iemesli;</w:t>
      </w:r>
    </w:p>
    <w:p w14:paraId="117A49CF" w14:textId="77777777" w:rsidR="0036580F" w:rsidRPr="0036580F" w:rsidRDefault="0036580F" w:rsidP="0036580F">
      <w:pPr>
        <w:pStyle w:val="ListParagraph"/>
        <w:numPr>
          <w:ilvl w:val="1"/>
          <w:numId w:val="11"/>
        </w:numPr>
        <w:spacing w:after="0" w:line="276" w:lineRule="auto"/>
        <w:ind w:left="851" w:hanging="425"/>
        <w:rPr>
          <w:rFonts w:ascii="Times New Roman" w:hAnsi="Times New Roman" w:cs="Times New Roman"/>
          <w:sz w:val="24"/>
          <w:szCs w:val="24"/>
        </w:rPr>
      </w:pPr>
      <w:r w:rsidRPr="0036580F">
        <w:rPr>
          <w:rFonts w:ascii="Times New Roman" w:hAnsi="Times New Roman" w:cs="Times New Roman"/>
          <w:sz w:val="24"/>
        </w:rPr>
        <w:t>piegādes pagarinājuma termiņš nepārsniedz 1/3 no nolīgtā piegādes termiņa;</w:t>
      </w:r>
    </w:p>
    <w:p w14:paraId="78585BE6" w14:textId="1E0CCFE6" w:rsidR="0036580F" w:rsidRPr="0036580F" w:rsidRDefault="0036580F" w:rsidP="00BC24C9">
      <w:pPr>
        <w:pStyle w:val="ListParagraph"/>
        <w:numPr>
          <w:ilvl w:val="1"/>
          <w:numId w:val="11"/>
        </w:numPr>
        <w:spacing w:after="0" w:line="276" w:lineRule="auto"/>
        <w:ind w:left="851" w:hanging="425"/>
        <w:rPr>
          <w:rFonts w:ascii="Times New Roman" w:hAnsi="Times New Roman" w:cs="Times New Roman"/>
          <w:sz w:val="24"/>
          <w:szCs w:val="24"/>
        </w:rPr>
      </w:pPr>
      <w:r w:rsidRPr="0036580F">
        <w:rPr>
          <w:rFonts w:ascii="Times New Roman" w:hAnsi="Times New Roman" w:cs="Times New Roman"/>
          <w:sz w:val="24"/>
        </w:rPr>
        <w:t>ja Puses par grozījumiem ir vienojušās.</w:t>
      </w:r>
    </w:p>
    <w:p w14:paraId="0E294211" w14:textId="77777777" w:rsidR="0036580F" w:rsidRDefault="00BC24C9" w:rsidP="0036580F">
      <w:pPr>
        <w:pStyle w:val="ListParagraph"/>
        <w:numPr>
          <w:ilvl w:val="0"/>
          <w:numId w:val="11"/>
        </w:numPr>
        <w:spacing w:after="0" w:line="276" w:lineRule="auto"/>
        <w:rPr>
          <w:rFonts w:ascii="Times New Roman" w:hAnsi="Times New Roman" w:cs="Times New Roman"/>
          <w:sz w:val="24"/>
          <w:szCs w:val="24"/>
        </w:rPr>
      </w:pPr>
      <w:r w:rsidRPr="0036580F">
        <w:rPr>
          <w:rFonts w:ascii="Times New Roman" w:hAnsi="Times New Roman" w:cs="Times New Roman"/>
          <w:sz w:val="24"/>
          <w:szCs w:val="24"/>
        </w:rPr>
        <w:t>Apmaksa 30 (trīsdesmit) kalendāro dienu laikā no rēķina saņemšanas dienas.</w:t>
      </w:r>
    </w:p>
    <w:p w14:paraId="4630A7DF" w14:textId="77777777" w:rsidR="0036580F" w:rsidRPr="0036580F" w:rsidRDefault="00BC24C9" w:rsidP="0036580F">
      <w:pPr>
        <w:pStyle w:val="ListParagraph"/>
        <w:numPr>
          <w:ilvl w:val="0"/>
          <w:numId w:val="11"/>
        </w:numPr>
        <w:spacing w:after="0" w:line="276" w:lineRule="auto"/>
        <w:rPr>
          <w:rFonts w:ascii="Times New Roman" w:hAnsi="Times New Roman" w:cs="Times New Roman"/>
          <w:sz w:val="24"/>
          <w:szCs w:val="24"/>
        </w:rPr>
      </w:pPr>
      <w:r w:rsidRPr="0036580F">
        <w:rPr>
          <w:rFonts w:ascii="Times New Roman" w:hAnsi="Times New Roman" w:cs="Times New Roman"/>
          <w:sz w:val="24"/>
          <w:szCs w:val="24"/>
        </w:rPr>
        <w:t>Iepirkuma priekšmets NAV sadalīts daļās.</w:t>
      </w:r>
    </w:p>
    <w:p w14:paraId="1EE21994" w14:textId="77777777" w:rsidR="0036580F" w:rsidRPr="0036580F" w:rsidRDefault="00BC24C9" w:rsidP="0036580F">
      <w:pPr>
        <w:pStyle w:val="ListParagraph"/>
        <w:numPr>
          <w:ilvl w:val="0"/>
          <w:numId w:val="11"/>
        </w:numPr>
        <w:spacing w:after="0" w:line="276" w:lineRule="auto"/>
        <w:rPr>
          <w:rFonts w:ascii="Times New Roman" w:hAnsi="Times New Roman" w:cs="Times New Roman"/>
          <w:sz w:val="24"/>
          <w:szCs w:val="24"/>
        </w:rPr>
      </w:pPr>
      <w:r w:rsidRPr="0036580F">
        <w:rPr>
          <w:rFonts w:ascii="Times New Roman" w:hAnsi="Times New Roman" w:cs="Times New Roman"/>
          <w:iCs/>
          <w:sz w:val="24"/>
          <w:szCs w:val="24"/>
        </w:rPr>
        <w:t>Piedāvājums iesniedzams par visu iepirkuma apjomu.</w:t>
      </w:r>
    </w:p>
    <w:p w14:paraId="118F5086" w14:textId="62FC0D64" w:rsidR="00CC0D10" w:rsidRDefault="00CC0D10" w:rsidP="0036580F">
      <w:pPr>
        <w:pStyle w:val="ListParagraph"/>
        <w:numPr>
          <w:ilvl w:val="0"/>
          <w:numId w:val="11"/>
        </w:numPr>
        <w:spacing w:after="0" w:line="276" w:lineRule="auto"/>
        <w:rPr>
          <w:rFonts w:ascii="Times New Roman" w:hAnsi="Times New Roman" w:cs="Times New Roman"/>
          <w:sz w:val="24"/>
          <w:szCs w:val="24"/>
        </w:rPr>
      </w:pPr>
      <w:r w:rsidRPr="0036580F">
        <w:rPr>
          <w:rFonts w:ascii="Times New Roman" w:hAnsi="Times New Roman" w:cs="Times New Roman"/>
          <w:sz w:val="24"/>
          <w:szCs w:val="24"/>
        </w:rPr>
        <w:t>Līguma piešķiršanas kritērijs: zemākās cenas piedāvājums un atbilstība izvirzītajām prasībām.</w:t>
      </w:r>
    </w:p>
    <w:p w14:paraId="70F19511" w14:textId="6E3AF830" w:rsidR="00EE5EF1" w:rsidRPr="00EE5EF1" w:rsidRDefault="00EE5EF1" w:rsidP="00EE5EF1">
      <w:pPr>
        <w:pStyle w:val="Heading2"/>
      </w:pPr>
      <w:bookmarkStart w:id="0" w:name="_Ref387306574"/>
      <w:bookmarkStart w:id="1" w:name="_Toc477855459"/>
      <w:r w:rsidRPr="00EE5EF1">
        <w:t>Kontaktpersona</w:t>
      </w:r>
      <w:bookmarkEnd w:id="0"/>
      <w:bookmarkEnd w:id="1"/>
      <w:r w:rsidRPr="00EE5EF1">
        <w:t xml:space="preserve">: </w:t>
      </w:r>
      <w:r w:rsidRPr="00EE5EF1">
        <w:t>Kārlis Šāvējs</w:t>
      </w:r>
      <w:r w:rsidRPr="00EE5EF1">
        <w:t xml:space="preserve">, mob. </w:t>
      </w:r>
      <w:r w:rsidRPr="00EE5EF1">
        <w:t>26005114</w:t>
      </w:r>
      <w:r w:rsidRPr="00EE5EF1">
        <w:t>, e</w:t>
      </w:r>
      <w:r w:rsidRPr="00EE5EF1">
        <w:t>-pasta adrese: karlis.savejs@rigasveseliba.lv</w:t>
      </w:r>
      <w:r w:rsidRPr="00EE5EF1">
        <w:t>.</w:t>
      </w:r>
    </w:p>
    <w:p w14:paraId="6EFC593A" w14:textId="1B9711D1" w:rsidR="00EE5EF1" w:rsidRPr="00925DD5" w:rsidRDefault="00EE5EF1" w:rsidP="00EE5EF1">
      <w:pPr>
        <w:pStyle w:val="Heading2"/>
      </w:pPr>
      <w:bookmarkStart w:id="2" w:name="_Toc336440007"/>
      <w:bookmarkStart w:id="3" w:name="_Toc336440014"/>
      <w:r w:rsidRPr="00925DD5">
        <w:t>Piedāvājuma</w:t>
      </w:r>
      <w:r>
        <w:t xml:space="preserve"> dokumentiem </w:t>
      </w:r>
      <w:r w:rsidRPr="00925DD5">
        <w:t>jābūt latviešu valodā vai, ja to oriģināli ir svešvalodā, attiecīgajam dokumentam jāpievie</w:t>
      </w:r>
      <w:r>
        <w:t>no tā tulkojums latviešu valodā.</w:t>
      </w:r>
    </w:p>
    <w:bookmarkEnd w:id="2"/>
    <w:bookmarkEnd w:id="3"/>
    <w:p w14:paraId="3BC75C5A" w14:textId="38FAE8C3" w:rsidR="00EE5EF1" w:rsidRPr="00EE5EF1" w:rsidRDefault="00EE5EF1" w:rsidP="00EE5EF1">
      <w:pPr>
        <w:pStyle w:val="Heading2"/>
      </w:pPr>
      <w:r w:rsidRPr="00925DD5">
        <w:t xml:space="preserve">Piedāvājumu iesniedz elektroniski (ieskanētā veidā vai ar drošu elektronisko parakstu) nosūtot uz e-pastu: </w:t>
      </w:r>
      <w:r w:rsidRPr="00327461">
        <w:t>karlis.savejs@rigasveseliba.lv līdz</w:t>
      </w:r>
      <w:r>
        <w:t xml:space="preserve"> 2022</w:t>
      </w:r>
      <w:r w:rsidRPr="00327461">
        <w:t xml:space="preserve">.gada </w:t>
      </w:r>
      <w:r>
        <w:t>31.maija</w:t>
      </w:r>
      <w:r w:rsidRPr="00327461">
        <w:t xml:space="preserve"> plkst.15:00.</w:t>
      </w:r>
    </w:p>
    <w:p w14:paraId="026C26AA" w14:textId="77777777" w:rsidR="00473C70" w:rsidRPr="00E853FB" w:rsidRDefault="00473C70" w:rsidP="00473C70">
      <w:pPr>
        <w:spacing w:after="0" w:line="276" w:lineRule="auto"/>
        <w:jc w:val="both"/>
        <w:rPr>
          <w:rFonts w:ascii="Times New Roman" w:hAnsi="Times New Roman" w:cs="Times New Roman"/>
          <w:sz w:val="24"/>
          <w:szCs w:val="20"/>
        </w:rPr>
      </w:pPr>
    </w:p>
    <w:p w14:paraId="0A13FC23" w14:textId="77777777" w:rsidR="00473C70" w:rsidRPr="00E853FB" w:rsidRDefault="00473C70" w:rsidP="00473C70">
      <w:pPr>
        <w:rPr>
          <w:rFonts w:ascii="Times New Roman" w:hAnsi="Times New Roman" w:cs="Times New Roman"/>
          <w:b/>
          <w:sz w:val="24"/>
          <w:szCs w:val="20"/>
        </w:rPr>
      </w:pPr>
      <w:r w:rsidRPr="00E853FB">
        <w:rPr>
          <w:rFonts w:ascii="Times New Roman" w:hAnsi="Times New Roman" w:cs="Times New Roman"/>
          <w:b/>
          <w:sz w:val="24"/>
          <w:szCs w:val="20"/>
        </w:rPr>
        <w:t>Prasības pretendentiem un iesniedzamie dokumenti: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394"/>
        <w:gridCol w:w="4395"/>
      </w:tblGrid>
      <w:tr w:rsidR="00473C70" w:rsidRPr="00297099" w14:paraId="0A6AC25C" w14:textId="77777777" w:rsidTr="00E853FB">
        <w:tc>
          <w:tcPr>
            <w:tcW w:w="704" w:type="dxa"/>
            <w:shd w:val="clear" w:color="auto" w:fill="auto"/>
          </w:tcPr>
          <w:p w14:paraId="3BBC7CEB" w14:textId="77777777" w:rsidR="00473C70" w:rsidRPr="001A3CFF" w:rsidRDefault="00473C70" w:rsidP="00175570">
            <w:pPr>
              <w:spacing w:line="272" w:lineRule="exact"/>
              <w:jc w:val="center"/>
              <w:rPr>
                <w:rFonts w:ascii="Times New Roman" w:hAnsi="Times New Roman" w:cs="Times New Roman"/>
                <w:b/>
                <w:bCs/>
                <w:sz w:val="24"/>
                <w:szCs w:val="24"/>
              </w:rPr>
            </w:pPr>
            <w:r w:rsidRPr="001A3CFF">
              <w:rPr>
                <w:rFonts w:ascii="Times New Roman" w:hAnsi="Times New Roman" w:cs="Times New Roman"/>
                <w:b/>
                <w:bCs/>
                <w:sz w:val="24"/>
                <w:szCs w:val="24"/>
              </w:rPr>
              <w:t>Nr. p.k.</w:t>
            </w:r>
          </w:p>
        </w:tc>
        <w:tc>
          <w:tcPr>
            <w:tcW w:w="4394" w:type="dxa"/>
            <w:shd w:val="clear" w:color="auto" w:fill="auto"/>
          </w:tcPr>
          <w:p w14:paraId="491128AA" w14:textId="77777777" w:rsidR="00473C70" w:rsidRPr="001A3CFF" w:rsidRDefault="00473C70" w:rsidP="00175570">
            <w:pPr>
              <w:spacing w:line="272" w:lineRule="exact"/>
              <w:ind w:left="113" w:right="113"/>
              <w:jc w:val="center"/>
              <w:rPr>
                <w:rFonts w:ascii="Times New Roman" w:hAnsi="Times New Roman" w:cs="Times New Roman"/>
                <w:sz w:val="24"/>
                <w:szCs w:val="24"/>
              </w:rPr>
            </w:pPr>
            <w:r w:rsidRPr="001A3CFF">
              <w:rPr>
                <w:rFonts w:ascii="Times New Roman" w:hAnsi="Times New Roman" w:cs="Times New Roman"/>
                <w:b/>
                <w:bCs/>
                <w:sz w:val="24"/>
                <w:szCs w:val="24"/>
              </w:rPr>
              <w:t xml:space="preserve">Noteiktās </w:t>
            </w:r>
            <w:r w:rsidRPr="001A3CFF">
              <w:rPr>
                <w:rFonts w:ascii="Times New Roman" w:hAnsi="Times New Roman" w:cs="Times New Roman"/>
                <w:b/>
                <w:bCs/>
                <w:spacing w:val="1"/>
                <w:sz w:val="24"/>
                <w:szCs w:val="24"/>
              </w:rPr>
              <w:t>p</w:t>
            </w:r>
            <w:r w:rsidRPr="001A3CFF">
              <w:rPr>
                <w:rFonts w:ascii="Times New Roman" w:hAnsi="Times New Roman" w:cs="Times New Roman"/>
                <w:b/>
                <w:bCs/>
                <w:spacing w:val="-1"/>
                <w:sz w:val="24"/>
                <w:szCs w:val="24"/>
              </w:rPr>
              <w:t>r</w:t>
            </w:r>
            <w:r w:rsidRPr="001A3CFF">
              <w:rPr>
                <w:rFonts w:ascii="Times New Roman" w:hAnsi="Times New Roman" w:cs="Times New Roman"/>
                <w:b/>
                <w:bCs/>
                <w:sz w:val="24"/>
                <w:szCs w:val="24"/>
              </w:rPr>
              <w:t>asī</w:t>
            </w:r>
            <w:r w:rsidRPr="001A3CFF">
              <w:rPr>
                <w:rFonts w:ascii="Times New Roman" w:hAnsi="Times New Roman" w:cs="Times New Roman"/>
                <w:b/>
                <w:bCs/>
                <w:spacing w:val="1"/>
                <w:sz w:val="24"/>
                <w:szCs w:val="24"/>
              </w:rPr>
              <w:t>b</w:t>
            </w:r>
            <w:r w:rsidRPr="001A3CFF">
              <w:rPr>
                <w:rFonts w:ascii="Times New Roman" w:hAnsi="Times New Roman" w:cs="Times New Roman"/>
                <w:b/>
                <w:bCs/>
                <w:sz w:val="24"/>
                <w:szCs w:val="24"/>
              </w:rPr>
              <w:t>as</w:t>
            </w:r>
          </w:p>
        </w:tc>
        <w:tc>
          <w:tcPr>
            <w:tcW w:w="4395" w:type="dxa"/>
            <w:shd w:val="clear" w:color="auto" w:fill="auto"/>
          </w:tcPr>
          <w:p w14:paraId="3251E27E" w14:textId="77777777" w:rsidR="00473C70" w:rsidRPr="001A3CFF" w:rsidRDefault="00473C70" w:rsidP="00175570">
            <w:pPr>
              <w:spacing w:line="272" w:lineRule="exact"/>
              <w:ind w:left="113" w:right="113"/>
              <w:jc w:val="center"/>
              <w:rPr>
                <w:rFonts w:ascii="Times New Roman" w:hAnsi="Times New Roman" w:cs="Times New Roman"/>
                <w:sz w:val="24"/>
                <w:szCs w:val="24"/>
              </w:rPr>
            </w:pPr>
            <w:r w:rsidRPr="001A3CFF">
              <w:rPr>
                <w:rFonts w:ascii="Times New Roman" w:hAnsi="Times New Roman" w:cs="Times New Roman"/>
                <w:b/>
                <w:bCs/>
                <w:sz w:val="24"/>
                <w:szCs w:val="24"/>
              </w:rPr>
              <w:t xml:space="preserve">Iesniedzamie </w:t>
            </w:r>
            <w:r w:rsidRPr="001A3CFF">
              <w:rPr>
                <w:rFonts w:ascii="Times New Roman" w:hAnsi="Times New Roman" w:cs="Times New Roman"/>
                <w:b/>
                <w:bCs/>
                <w:spacing w:val="1"/>
                <w:sz w:val="24"/>
                <w:szCs w:val="24"/>
              </w:rPr>
              <w:t>d</w:t>
            </w:r>
            <w:r w:rsidRPr="001A3CFF">
              <w:rPr>
                <w:rFonts w:ascii="Times New Roman" w:hAnsi="Times New Roman" w:cs="Times New Roman"/>
                <w:b/>
                <w:bCs/>
                <w:sz w:val="24"/>
                <w:szCs w:val="24"/>
              </w:rPr>
              <w:t>o</w:t>
            </w:r>
            <w:r w:rsidRPr="001A3CFF">
              <w:rPr>
                <w:rFonts w:ascii="Times New Roman" w:hAnsi="Times New Roman" w:cs="Times New Roman"/>
                <w:b/>
                <w:bCs/>
                <w:spacing w:val="1"/>
                <w:sz w:val="24"/>
                <w:szCs w:val="24"/>
              </w:rPr>
              <w:t>ku</w:t>
            </w:r>
            <w:r w:rsidRPr="001A3CFF">
              <w:rPr>
                <w:rFonts w:ascii="Times New Roman" w:hAnsi="Times New Roman" w:cs="Times New Roman"/>
                <w:b/>
                <w:bCs/>
                <w:spacing w:val="-3"/>
                <w:sz w:val="24"/>
                <w:szCs w:val="24"/>
              </w:rPr>
              <w:t>m</w:t>
            </w:r>
            <w:r w:rsidRPr="001A3CFF">
              <w:rPr>
                <w:rFonts w:ascii="Times New Roman" w:hAnsi="Times New Roman" w:cs="Times New Roman"/>
                <w:b/>
                <w:bCs/>
                <w:spacing w:val="-1"/>
                <w:sz w:val="24"/>
                <w:szCs w:val="24"/>
              </w:rPr>
              <w:t>e</w:t>
            </w:r>
            <w:r w:rsidRPr="001A3CFF">
              <w:rPr>
                <w:rFonts w:ascii="Times New Roman" w:hAnsi="Times New Roman" w:cs="Times New Roman"/>
                <w:b/>
                <w:bCs/>
                <w:spacing w:val="1"/>
                <w:sz w:val="24"/>
                <w:szCs w:val="24"/>
              </w:rPr>
              <w:t>n</w:t>
            </w:r>
            <w:r w:rsidRPr="001A3CFF">
              <w:rPr>
                <w:rFonts w:ascii="Times New Roman" w:hAnsi="Times New Roman" w:cs="Times New Roman"/>
                <w:b/>
                <w:bCs/>
                <w:sz w:val="24"/>
                <w:szCs w:val="24"/>
              </w:rPr>
              <w:t>ti</w:t>
            </w:r>
          </w:p>
        </w:tc>
      </w:tr>
      <w:tr w:rsidR="00473C70" w:rsidRPr="00297099" w14:paraId="3026A90B" w14:textId="77777777" w:rsidTr="00E853FB">
        <w:tc>
          <w:tcPr>
            <w:tcW w:w="704" w:type="dxa"/>
            <w:shd w:val="clear" w:color="auto" w:fill="auto"/>
          </w:tcPr>
          <w:p w14:paraId="3CAEFAF2" w14:textId="77777777" w:rsidR="00473C70" w:rsidRPr="001A3CFF" w:rsidRDefault="00473C70" w:rsidP="00175570">
            <w:pPr>
              <w:spacing w:line="272" w:lineRule="exact"/>
              <w:jc w:val="center"/>
              <w:rPr>
                <w:rFonts w:ascii="Times New Roman" w:hAnsi="Times New Roman" w:cs="Times New Roman"/>
                <w:b/>
                <w:bCs/>
                <w:sz w:val="24"/>
                <w:szCs w:val="24"/>
              </w:rPr>
            </w:pPr>
            <w:r w:rsidRPr="001A3CFF">
              <w:rPr>
                <w:rFonts w:ascii="Times New Roman" w:hAnsi="Times New Roman" w:cs="Times New Roman"/>
                <w:b/>
                <w:bCs/>
                <w:sz w:val="24"/>
                <w:szCs w:val="24"/>
              </w:rPr>
              <w:t>1.</w:t>
            </w:r>
          </w:p>
        </w:tc>
        <w:tc>
          <w:tcPr>
            <w:tcW w:w="4394" w:type="dxa"/>
            <w:shd w:val="clear" w:color="auto" w:fill="auto"/>
          </w:tcPr>
          <w:p w14:paraId="1FDDE03F" w14:textId="77777777" w:rsidR="00473C70" w:rsidRPr="001A3CFF" w:rsidRDefault="00473C70" w:rsidP="00175570">
            <w:pPr>
              <w:spacing w:line="272" w:lineRule="exact"/>
              <w:ind w:left="113" w:right="113"/>
              <w:jc w:val="center"/>
              <w:rPr>
                <w:rFonts w:ascii="Times New Roman" w:hAnsi="Times New Roman" w:cs="Times New Roman"/>
                <w:b/>
                <w:bCs/>
                <w:sz w:val="24"/>
                <w:szCs w:val="24"/>
              </w:rPr>
            </w:pPr>
            <w:r w:rsidRPr="001A3CFF">
              <w:rPr>
                <w:rFonts w:ascii="Times New Roman" w:hAnsi="Times New Roman" w:cs="Times New Roman"/>
                <w:spacing w:val="-1"/>
                <w:sz w:val="24"/>
                <w:szCs w:val="24"/>
              </w:rPr>
              <w:t>Pretendents ir reģistrēts</w:t>
            </w:r>
            <w:r w:rsidRPr="001A3CFF">
              <w:rPr>
                <w:rFonts w:ascii="Times New Roman" w:hAnsi="Times New Roman" w:cs="Times New Roman"/>
                <w:spacing w:val="43"/>
                <w:sz w:val="24"/>
                <w:szCs w:val="24"/>
              </w:rPr>
              <w:t xml:space="preserve"> </w:t>
            </w:r>
            <w:r w:rsidRPr="001A3CFF">
              <w:rPr>
                <w:rFonts w:ascii="Times New Roman" w:hAnsi="Times New Roman" w:cs="Times New Roman"/>
                <w:spacing w:val="-1"/>
                <w:sz w:val="24"/>
                <w:szCs w:val="24"/>
              </w:rPr>
              <w:t>normatīvajos</w:t>
            </w:r>
            <w:r w:rsidRPr="001A3CFF">
              <w:rPr>
                <w:rFonts w:ascii="Times New Roman" w:hAnsi="Times New Roman" w:cs="Times New Roman"/>
                <w:spacing w:val="43"/>
                <w:sz w:val="24"/>
                <w:szCs w:val="24"/>
              </w:rPr>
              <w:t xml:space="preserve"> </w:t>
            </w:r>
            <w:r w:rsidRPr="001A3CFF">
              <w:rPr>
                <w:rFonts w:ascii="Times New Roman" w:hAnsi="Times New Roman" w:cs="Times New Roman"/>
                <w:spacing w:val="-1"/>
                <w:sz w:val="24"/>
                <w:szCs w:val="24"/>
              </w:rPr>
              <w:t>aktos</w:t>
            </w:r>
            <w:r w:rsidRPr="001A3CFF">
              <w:rPr>
                <w:rFonts w:ascii="Times New Roman" w:hAnsi="Times New Roman" w:cs="Times New Roman"/>
                <w:spacing w:val="45"/>
                <w:sz w:val="24"/>
                <w:szCs w:val="24"/>
              </w:rPr>
              <w:t xml:space="preserve"> </w:t>
            </w:r>
            <w:r w:rsidRPr="001A3CFF">
              <w:rPr>
                <w:rFonts w:ascii="Times New Roman" w:hAnsi="Times New Roman" w:cs="Times New Roman"/>
                <w:sz w:val="24"/>
                <w:szCs w:val="24"/>
              </w:rPr>
              <w:t>noteiktajā</w:t>
            </w:r>
            <w:r w:rsidRPr="001A3CFF">
              <w:rPr>
                <w:rFonts w:ascii="Times New Roman" w:hAnsi="Times New Roman" w:cs="Times New Roman"/>
                <w:spacing w:val="8"/>
                <w:sz w:val="24"/>
                <w:szCs w:val="24"/>
              </w:rPr>
              <w:t xml:space="preserve"> </w:t>
            </w:r>
            <w:r w:rsidRPr="001A3CFF">
              <w:rPr>
                <w:rFonts w:ascii="Times New Roman" w:hAnsi="Times New Roman" w:cs="Times New Roman"/>
                <w:spacing w:val="-1"/>
                <w:sz w:val="24"/>
                <w:szCs w:val="24"/>
              </w:rPr>
              <w:t>kārtībā</w:t>
            </w:r>
            <w:r w:rsidRPr="001A3CFF">
              <w:rPr>
                <w:rFonts w:ascii="Times New Roman" w:hAnsi="Times New Roman" w:cs="Times New Roman"/>
                <w:spacing w:val="8"/>
                <w:sz w:val="24"/>
                <w:szCs w:val="24"/>
              </w:rPr>
              <w:t>.</w:t>
            </w:r>
          </w:p>
        </w:tc>
        <w:tc>
          <w:tcPr>
            <w:tcW w:w="4395" w:type="dxa"/>
            <w:shd w:val="clear" w:color="auto" w:fill="auto"/>
          </w:tcPr>
          <w:p w14:paraId="1DF08B8F" w14:textId="77777777" w:rsidR="00473C70" w:rsidRPr="001A3CFF" w:rsidRDefault="00473C70" w:rsidP="00175570">
            <w:pPr>
              <w:spacing w:line="272" w:lineRule="exact"/>
              <w:ind w:left="113" w:right="113"/>
              <w:jc w:val="center"/>
              <w:rPr>
                <w:rFonts w:ascii="Times New Roman" w:hAnsi="Times New Roman" w:cs="Times New Roman"/>
                <w:b/>
                <w:bCs/>
                <w:sz w:val="24"/>
                <w:szCs w:val="24"/>
              </w:rPr>
            </w:pPr>
            <w:r w:rsidRPr="001A3CFF">
              <w:rPr>
                <w:rFonts w:ascii="Times New Roman" w:hAnsi="Times New Roman" w:cs="Times New Roman"/>
                <w:sz w:val="24"/>
                <w:szCs w:val="24"/>
              </w:rPr>
              <w:t>Informāciju</w:t>
            </w:r>
            <w:r w:rsidRPr="001A3CFF">
              <w:rPr>
                <w:rFonts w:ascii="Times New Roman" w:hAnsi="Times New Roman" w:cs="Times New Roman"/>
                <w:spacing w:val="11"/>
                <w:sz w:val="24"/>
                <w:szCs w:val="24"/>
              </w:rPr>
              <w:t xml:space="preserve"> </w:t>
            </w:r>
            <w:r w:rsidRPr="001A3CFF">
              <w:rPr>
                <w:rFonts w:ascii="Times New Roman" w:hAnsi="Times New Roman" w:cs="Times New Roman"/>
                <w:sz w:val="24"/>
                <w:szCs w:val="24"/>
              </w:rPr>
              <w:t>par</w:t>
            </w:r>
            <w:r w:rsidRPr="001A3CFF">
              <w:rPr>
                <w:rFonts w:ascii="Times New Roman" w:hAnsi="Times New Roman" w:cs="Times New Roman"/>
                <w:spacing w:val="11"/>
                <w:sz w:val="24"/>
                <w:szCs w:val="24"/>
              </w:rPr>
              <w:t xml:space="preserve"> </w:t>
            </w:r>
            <w:r w:rsidRPr="001A3CFF">
              <w:rPr>
                <w:rFonts w:ascii="Times New Roman" w:hAnsi="Times New Roman" w:cs="Times New Roman"/>
                <w:sz w:val="24"/>
                <w:szCs w:val="24"/>
              </w:rPr>
              <w:t>pretendentu Pasūtītājs</w:t>
            </w:r>
            <w:r w:rsidRPr="001A3CFF">
              <w:rPr>
                <w:rFonts w:ascii="Times New Roman" w:hAnsi="Times New Roman" w:cs="Times New Roman"/>
                <w:spacing w:val="40"/>
                <w:sz w:val="24"/>
                <w:szCs w:val="24"/>
              </w:rPr>
              <w:t xml:space="preserve"> </w:t>
            </w:r>
            <w:r w:rsidRPr="001A3CFF">
              <w:rPr>
                <w:rFonts w:ascii="Times New Roman" w:hAnsi="Times New Roman" w:cs="Times New Roman"/>
                <w:sz w:val="24"/>
                <w:szCs w:val="24"/>
              </w:rPr>
              <w:t>pārbauda</w:t>
            </w:r>
            <w:r w:rsidRPr="001A3CFF">
              <w:rPr>
                <w:rFonts w:ascii="Times New Roman" w:hAnsi="Times New Roman" w:cs="Times New Roman"/>
                <w:spacing w:val="41"/>
                <w:sz w:val="24"/>
                <w:szCs w:val="24"/>
              </w:rPr>
              <w:t xml:space="preserve"> </w:t>
            </w:r>
            <w:r w:rsidRPr="001A3CFF">
              <w:rPr>
                <w:rFonts w:ascii="Times New Roman" w:hAnsi="Times New Roman" w:cs="Times New Roman"/>
                <w:sz w:val="24"/>
                <w:szCs w:val="24"/>
              </w:rPr>
              <w:t>Uzņēmumu</w:t>
            </w:r>
            <w:r w:rsidRPr="001A3CFF">
              <w:rPr>
                <w:rFonts w:ascii="Times New Roman" w:hAnsi="Times New Roman" w:cs="Times New Roman"/>
                <w:spacing w:val="43"/>
                <w:sz w:val="24"/>
                <w:szCs w:val="24"/>
              </w:rPr>
              <w:t xml:space="preserve"> </w:t>
            </w:r>
            <w:r w:rsidRPr="001A3CFF">
              <w:rPr>
                <w:rFonts w:ascii="Times New Roman" w:hAnsi="Times New Roman" w:cs="Times New Roman"/>
                <w:sz w:val="24"/>
                <w:szCs w:val="24"/>
              </w:rPr>
              <w:t>reģistra mājaslapā.</w:t>
            </w:r>
          </w:p>
        </w:tc>
      </w:tr>
      <w:tr w:rsidR="00473C70" w:rsidRPr="00297099" w14:paraId="70C9E21E" w14:textId="77777777" w:rsidTr="00E853FB">
        <w:tc>
          <w:tcPr>
            <w:tcW w:w="704" w:type="dxa"/>
            <w:shd w:val="clear" w:color="auto" w:fill="auto"/>
          </w:tcPr>
          <w:p w14:paraId="562FD865" w14:textId="77777777" w:rsidR="00473C70" w:rsidRPr="001A3CFF" w:rsidRDefault="00473C70" w:rsidP="00175570">
            <w:pPr>
              <w:spacing w:line="272" w:lineRule="exact"/>
              <w:jc w:val="center"/>
              <w:rPr>
                <w:rFonts w:ascii="Times New Roman" w:hAnsi="Times New Roman" w:cs="Times New Roman"/>
                <w:b/>
                <w:bCs/>
                <w:sz w:val="24"/>
                <w:szCs w:val="24"/>
              </w:rPr>
            </w:pPr>
            <w:r w:rsidRPr="001A3CFF">
              <w:rPr>
                <w:rFonts w:ascii="Times New Roman" w:hAnsi="Times New Roman" w:cs="Times New Roman"/>
                <w:b/>
                <w:bCs/>
                <w:sz w:val="24"/>
                <w:szCs w:val="24"/>
              </w:rPr>
              <w:t>2.</w:t>
            </w:r>
          </w:p>
        </w:tc>
        <w:tc>
          <w:tcPr>
            <w:tcW w:w="4394" w:type="dxa"/>
            <w:shd w:val="clear" w:color="auto" w:fill="auto"/>
          </w:tcPr>
          <w:p w14:paraId="048D8CE3" w14:textId="091C3969" w:rsidR="00473C70" w:rsidRPr="001A3CFF" w:rsidRDefault="00CC0D10">
            <w:pPr>
              <w:spacing w:after="0" w:line="240" w:lineRule="auto"/>
              <w:ind w:right="141"/>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Pretendentam ir pieredze iepriekšējo 3 gadu laikā vismaz 2 līdzvērtīgu līgumu izpildē (baseina iekārtas uzstādīšanā un apkalpošanā)</w:t>
            </w:r>
          </w:p>
        </w:tc>
        <w:tc>
          <w:tcPr>
            <w:tcW w:w="4395" w:type="dxa"/>
            <w:shd w:val="clear" w:color="auto" w:fill="auto"/>
          </w:tcPr>
          <w:p w14:paraId="45628D0C" w14:textId="6359773D" w:rsidR="00473C70" w:rsidRPr="001A3CFF" w:rsidRDefault="00473C70">
            <w:pPr>
              <w:spacing w:line="272" w:lineRule="exact"/>
              <w:ind w:left="113" w:right="113"/>
              <w:jc w:val="center"/>
              <w:rPr>
                <w:rFonts w:ascii="Times New Roman" w:hAnsi="Times New Roman" w:cs="Times New Roman"/>
                <w:b/>
                <w:bCs/>
                <w:sz w:val="24"/>
                <w:szCs w:val="24"/>
              </w:rPr>
            </w:pPr>
            <w:r w:rsidRPr="001A3CFF">
              <w:rPr>
                <w:rFonts w:ascii="Times New Roman" w:hAnsi="Times New Roman" w:cs="Times New Roman"/>
                <w:spacing w:val="-1"/>
                <w:sz w:val="24"/>
                <w:szCs w:val="24"/>
              </w:rPr>
              <w:t>Pieredzes apraksts</w:t>
            </w:r>
            <w:r w:rsidRPr="001A3CFF">
              <w:rPr>
                <w:rFonts w:ascii="Times New Roman" w:hAnsi="Times New Roman" w:cs="Times New Roman"/>
                <w:spacing w:val="26"/>
                <w:sz w:val="24"/>
                <w:szCs w:val="24"/>
              </w:rPr>
              <w:t xml:space="preserve"> </w:t>
            </w:r>
            <w:r w:rsidRPr="001A3CFF">
              <w:rPr>
                <w:rFonts w:ascii="Times New Roman" w:hAnsi="Times New Roman" w:cs="Times New Roman"/>
                <w:spacing w:val="-1"/>
                <w:sz w:val="24"/>
                <w:szCs w:val="24"/>
              </w:rPr>
              <w:t>par</w:t>
            </w:r>
            <w:r w:rsidRPr="001A3CFF">
              <w:rPr>
                <w:rFonts w:ascii="Times New Roman" w:hAnsi="Times New Roman" w:cs="Times New Roman"/>
                <w:spacing w:val="27"/>
                <w:sz w:val="24"/>
                <w:szCs w:val="24"/>
              </w:rPr>
              <w:t xml:space="preserve"> </w:t>
            </w:r>
            <w:r w:rsidRPr="001A3CFF">
              <w:rPr>
                <w:rFonts w:ascii="Times New Roman" w:hAnsi="Times New Roman" w:cs="Times New Roman"/>
                <w:spacing w:val="-1"/>
                <w:sz w:val="24"/>
                <w:szCs w:val="24"/>
              </w:rPr>
              <w:t>pretendenta</w:t>
            </w:r>
            <w:r w:rsidRPr="001A3CFF">
              <w:rPr>
                <w:rFonts w:ascii="Times New Roman" w:hAnsi="Times New Roman" w:cs="Times New Roman"/>
                <w:spacing w:val="45"/>
                <w:sz w:val="24"/>
                <w:szCs w:val="24"/>
              </w:rPr>
              <w:t xml:space="preserve"> </w:t>
            </w:r>
            <w:r w:rsidRPr="001A3CFF">
              <w:rPr>
                <w:rFonts w:ascii="Times New Roman" w:hAnsi="Times New Roman" w:cs="Times New Roman"/>
                <w:spacing w:val="-1"/>
                <w:sz w:val="24"/>
                <w:szCs w:val="24"/>
              </w:rPr>
              <w:t>pieredzi</w:t>
            </w:r>
            <w:r w:rsidR="00CC0D10">
              <w:rPr>
                <w:rFonts w:ascii="Times New Roman" w:hAnsi="Times New Roman" w:cs="Times New Roman"/>
                <w:spacing w:val="-1"/>
                <w:sz w:val="24"/>
                <w:szCs w:val="24"/>
              </w:rPr>
              <w:t>, norādot pasūtītāju,</w:t>
            </w:r>
            <w:r w:rsidR="0036580F">
              <w:rPr>
                <w:rFonts w:ascii="Times New Roman" w:hAnsi="Times New Roman" w:cs="Times New Roman"/>
                <w:spacing w:val="-1"/>
                <w:sz w:val="24"/>
                <w:szCs w:val="24"/>
              </w:rPr>
              <w:t xml:space="preserve"> līguma izpildes laiku, līguma priekšmetu un </w:t>
            </w:r>
            <w:r w:rsidR="00CC0D10">
              <w:rPr>
                <w:rFonts w:ascii="Times New Roman" w:hAnsi="Times New Roman" w:cs="Times New Roman"/>
                <w:spacing w:val="-1"/>
                <w:sz w:val="24"/>
                <w:szCs w:val="24"/>
              </w:rPr>
              <w:t>līgumcenu.</w:t>
            </w:r>
          </w:p>
        </w:tc>
      </w:tr>
      <w:tr w:rsidR="00430A97" w:rsidRPr="00297099" w14:paraId="649C0AA0" w14:textId="77777777" w:rsidTr="00E853FB">
        <w:tc>
          <w:tcPr>
            <w:tcW w:w="704" w:type="dxa"/>
            <w:shd w:val="clear" w:color="auto" w:fill="auto"/>
          </w:tcPr>
          <w:p w14:paraId="1E301114" w14:textId="61BC5D49" w:rsidR="00430A97" w:rsidRPr="001A3CFF" w:rsidRDefault="00430A97" w:rsidP="00175570">
            <w:pPr>
              <w:spacing w:line="272" w:lineRule="exact"/>
              <w:jc w:val="center"/>
              <w:rPr>
                <w:rFonts w:ascii="Times New Roman" w:hAnsi="Times New Roman" w:cs="Times New Roman"/>
                <w:b/>
                <w:bCs/>
                <w:sz w:val="24"/>
                <w:szCs w:val="24"/>
              </w:rPr>
            </w:pPr>
            <w:r w:rsidRPr="001A3CFF">
              <w:rPr>
                <w:rFonts w:ascii="Times New Roman" w:eastAsia="Times New Roman" w:hAnsi="Times New Roman" w:cs="Times New Roman"/>
                <w:b/>
                <w:bCs/>
                <w:sz w:val="24"/>
                <w:szCs w:val="24"/>
                <w:lang w:eastAsia="lv-LV"/>
              </w:rPr>
              <w:t>3.</w:t>
            </w:r>
          </w:p>
        </w:tc>
        <w:tc>
          <w:tcPr>
            <w:tcW w:w="4394" w:type="dxa"/>
            <w:shd w:val="clear" w:color="auto" w:fill="auto"/>
          </w:tcPr>
          <w:p w14:paraId="350BF339" w14:textId="52590926" w:rsidR="00430A97" w:rsidRPr="001A3CFF" w:rsidRDefault="0036580F" w:rsidP="002740F2">
            <w:pPr>
              <w:spacing w:after="0" w:line="240" w:lineRule="auto"/>
              <w:ind w:right="141"/>
              <w:contextualSpacing/>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Pretendenta piesaistītajam speciālistam ir e</w:t>
            </w:r>
            <w:r w:rsidR="001F45E2" w:rsidRPr="001A3CFF">
              <w:rPr>
                <w:rFonts w:ascii="Times New Roman" w:hAnsi="Times New Roman" w:cs="Times New Roman"/>
                <w:sz w:val="24"/>
                <w:szCs w:val="24"/>
              </w:rPr>
              <w:t>lektrodrošības grupa Bz, vai augstāka.</w:t>
            </w:r>
            <w:r w:rsidR="00430A97" w:rsidRPr="001A3CFF">
              <w:rPr>
                <w:rFonts w:ascii="Times New Roman" w:eastAsia="Times New Roman" w:hAnsi="Times New Roman" w:cs="Times New Roman"/>
                <w:sz w:val="24"/>
                <w:szCs w:val="24"/>
                <w:lang w:eastAsia="lv-LV"/>
              </w:rPr>
              <w:tab/>
            </w:r>
          </w:p>
        </w:tc>
        <w:tc>
          <w:tcPr>
            <w:tcW w:w="4395" w:type="dxa"/>
            <w:shd w:val="clear" w:color="auto" w:fill="auto"/>
          </w:tcPr>
          <w:p w14:paraId="267EAC13" w14:textId="6C7E8B6B" w:rsidR="00430A97" w:rsidRPr="001A3CFF" w:rsidRDefault="001F45E2" w:rsidP="00B40E9D">
            <w:pPr>
              <w:spacing w:line="272" w:lineRule="exact"/>
              <w:ind w:left="113" w:right="113"/>
              <w:jc w:val="center"/>
              <w:rPr>
                <w:rFonts w:ascii="Times New Roman" w:hAnsi="Times New Roman" w:cs="Times New Roman"/>
                <w:spacing w:val="-1"/>
                <w:sz w:val="24"/>
                <w:szCs w:val="24"/>
              </w:rPr>
            </w:pPr>
            <w:r w:rsidRPr="001A3CFF">
              <w:rPr>
                <w:rFonts w:ascii="Times New Roman" w:hAnsi="Times New Roman" w:cs="Times New Roman"/>
                <w:sz w:val="24"/>
                <w:szCs w:val="24"/>
              </w:rPr>
              <w:t>Apliecības par elektrodrošības grupas piešķiršanu kopija.</w:t>
            </w:r>
          </w:p>
        </w:tc>
      </w:tr>
    </w:tbl>
    <w:p w14:paraId="27B0031D" w14:textId="77777777" w:rsidR="00BC24C9" w:rsidRDefault="00BC24C9" w:rsidP="00BC24C9">
      <w:pPr>
        <w:rPr>
          <w:rFonts w:ascii="Times New Roman" w:hAnsi="Times New Roman" w:cs="Times New Roman"/>
          <w:b/>
          <w:sz w:val="24"/>
          <w:szCs w:val="24"/>
        </w:rPr>
      </w:pPr>
    </w:p>
    <w:p w14:paraId="0383984A" w14:textId="77777777" w:rsidR="00744D0B" w:rsidRDefault="00744D0B" w:rsidP="00BC24C9">
      <w:pPr>
        <w:rPr>
          <w:rFonts w:ascii="Times New Roman" w:hAnsi="Times New Roman" w:cs="Times New Roman"/>
          <w:b/>
          <w:sz w:val="24"/>
          <w:szCs w:val="24"/>
        </w:rPr>
      </w:pPr>
    </w:p>
    <w:p w14:paraId="6A7605CE" w14:textId="77777777" w:rsidR="00744D0B" w:rsidRDefault="00744D0B" w:rsidP="00BC24C9">
      <w:pPr>
        <w:rPr>
          <w:rFonts w:ascii="Times New Roman" w:hAnsi="Times New Roman" w:cs="Times New Roman"/>
          <w:b/>
          <w:sz w:val="24"/>
          <w:szCs w:val="24"/>
        </w:rPr>
      </w:pPr>
    </w:p>
    <w:p w14:paraId="4CC98F25" w14:textId="77777777" w:rsidR="00744D0B" w:rsidRDefault="00744D0B" w:rsidP="00BC24C9">
      <w:pPr>
        <w:rPr>
          <w:rFonts w:ascii="Times New Roman" w:hAnsi="Times New Roman" w:cs="Times New Roman"/>
          <w:b/>
          <w:sz w:val="24"/>
          <w:szCs w:val="24"/>
        </w:rPr>
      </w:pPr>
    </w:p>
    <w:p w14:paraId="26743EBC" w14:textId="77777777" w:rsidR="00BC24C9" w:rsidRDefault="00BC24C9" w:rsidP="00BC24C9">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lv-LV"/>
        </w:rPr>
        <w:lastRenderedPageBreak/>
        <w:t>Tehniskā specifikācija / darba uzdevums</w:t>
      </w:r>
    </w:p>
    <w:tbl>
      <w:tblPr>
        <w:tblW w:w="9493" w:type="dxa"/>
        <w:tblLayout w:type="fixed"/>
        <w:tblLook w:val="04A0" w:firstRow="1" w:lastRow="0" w:firstColumn="1" w:lastColumn="0" w:noHBand="0" w:noVBand="1"/>
      </w:tblPr>
      <w:tblGrid>
        <w:gridCol w:w="603"/>
        <w:gridCol w:w="8890"/>
      </w:tblGrid>
      <w:tr w:rsidR="00BC24C9" w14:paraId="15912DAF" w14:textId="77777777" w:rsidTr="00E853FB">
        <w:trPr>
          <w:trHeight w:val="666"/>
        </w:trPr>
        <w:tc>
          <w:tcPr>
            <w:tcW w:w="6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978BE9" w14:textId="77777777" w:rsidR="00BC24C9" w:rsidRDefault="00BC24C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Nr. p.k.</w:t>
            </w:r>
          </w:p>
        </w:tc>
        <w:tc>
          <w:tcPr>
            <w:tcW w:w="8890" w:type="dxa"/>
            <w:tcBorders>
              <w:top w:val="single" w:sz="4" w:space="0" w:color="auto"/>
              <w:left w:val="nil"/>
              <w:bottom w:val="single" w:sz="4" w:space="0" w:color="auto"/>
              <w:right w:val="single" w:sz="4" w:space="0" w:color="auto"/>
            </w:tcBorders>
            <w:shd w:val="clear" w:color="auto" w:fill="F2F2F2"/>
            <w:vAlign w:val="center"/>
            <w:hideMark/>
          </w:tcPr>
          <w:p w14:paraId="54DF4CC6" w14:textId="77777777" w:rsidR="00BC24C9" w:rsidRDefault="00BC24C9">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Pasūtītāja prasības</w:t>
            </w:r>
          </w:p>
        </w:tc>
      </w:tr>
      <w:tr w:rsidR="00BC24C9" w14:paraId="42299CB0" w14:textId="77777777" w:rsidTr="00E853FB">
        <w:trPr>
          <w:trHeight w:val="1012"/>
        </w:trPr>
        <w:tc>
          <w:tcPr>
            <w:tcW w:w="603" w:type="dxa"/>
            <w:tcBorders>
              <w:top w:val="nil"/>
              <w:left w:val="single" w:sz="4" w:space="0" w:color="auto"/>
              <w:bottom w:val="single" w:sz="4" w:space="0" w:color="auto"/>
              <w:right w:val="single" w:sz="4" w:space="0" w:color="auto"/>
            </w:tcBorders>
            <w:shd w:val="clear" w:color="auto" w:fill="FFFFFF"/>
            <w:vAlign w:val="center"/>
            <w:hideMark/>
          </w:tcPr>
          <w:p w14:paraId="7D925FAC" w14:textId="77777777" w:rsidR="00BC24C9" w:rsidRDefault="00BC24C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8890" w:type="dxa"/>
            <w:tcBorders>
              <w:top w:val="nil"/>
              <w:left w:val="nil"/>
              <w:bottom w:val="single" w:sz="4" w:space="0" w:color="auto"/>
              <w:right w:val="single" w:sz="4" w:space="0" w:color="auto"/>
            </w:tcBorders>
            <w:vAlign w:val="center"/>
            <w:hideMark/>
          </w:tcPr>
          <w:p w14:paraId="736D462A" w14:textId="39325BE6" w:rsidR="00BC24C9" w:rsidRDefault="00BC24C9">
            <w:pPr>
              <w:tabs>
                <w:tab w:val="left" w:pos="900"/>
              </w:tabs>
              <w:jc w:val="both"/>
              <w:rPr>
                <w:rFonts w:ascii="Times New Roman" w:hAnsi="Times New Roman" w:cs="Times New Roman"/>
                <w:bCs/>
                <w:sz w:val="24"/>
                <w:szCs w:val="24"/>
              </w:rPr>
            </w:pPr>
            <w:r>
              <w:rPr>
                <w:rFonts w:ascii="Times New Roman" w:hAnsi="Times New Roman" w:cs="Times New Roman"/>
                <w:bCs/>
                <w:sz w:val="24"/>
                <w:szCs w:val="24"/>
              </w:rPr>
              <w:t xml:space="preserve">Pakalpojuma mērķis ir nodrošināt SIA “Rīgas veselības centrs” </w:t>
            </w:r>
            <w:r w:rsidR="001F45E2">
              <w:rPr>
                <w:rFonts w:ascii="Times New Roman" w:hAnsi="Times New Roman" w:cs="Times New Roman"/>
                <w:bCs/>
                <w:sz w:val="24"/>
                <w:szCs w:val="24"/>
              </w:rPr>
              <w:t>filiāles “Ķengarags”baseina ūdens sagatavošanas sistēmas pilnveidošanu iekļaujot ūdens filtrācijas un cirkulācijas sistēmas uzlabošanu, paaugstinot baseina apsaistes sistēmu stabilitāti un ūdens tīrību baseinā.</w:t>
            </w:r>
          </w:p>
        </w:tc>
      </w:tr>
      <w:tr w:rsidR="00BC24C9" w14:paraId="30E1A71E" w14:textId="77777777" w:rsidTr="00E853FB">
        <w:trPr>
          <w:trHeight w:val="983"/>
        </w:trPr>
        <w:tc>
          <w:tcPr>
            <w:tcW w:w="603" w:type="dxa"/>
            <w:tcBorders>
              <w:top w:val="nil"/>
              <w:left w:val="single" w:sz="4" w:space="0" w:color="auto"/>
              <w:bottom w:val="single" w:sz="4" w:space="0" w:color="auto"/>
              <w:right w:val="single" w:sz="4" w:space="0" w:color="auto"/>
            </w:tcBorders>
            <w:shd w:val="clear" w:color="auto" w:fill="FFFFFF"/>
            <w:vAlign w:val="center"/>
            <w:hideMark/>
          </w:tcPr>
          <w:p w14:paraId="338D773C" w14:textId="77777777" w:rsidR="00BC24C9" w:rsidRDefault="00BC24C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p w14:paraId="516CE746" w14:textId="3A38E3F1" w:rsidR="001A3CFF" w:rsidRDefault="001A3CFF">
            <w:pPr>
              <w:spacing w:after="0" w:line="240" w:lineRule="auto"/>
              <w:jc w:val="center"/>
              <w:rPr>
                <w:rFonts w:ascii="Times New Roman" w:eastAsia="Times New Roman" w:hAnsi="Times New Roman" w:cs="Times New Roman"/>
                <w:color w:val="000000"/>
                <w:sz w:val="24"/>
                <w:szCs w:val="24"/>
                <w:lang w:eastAsia="lv-LV"/>
              </w:rPr>
            </w:pPr>
          </w:p>
        </w:tc>
        <w:tc>
          <w:tcPr>
            <w:tcW w:w="8890" w:type="dxa"/>
            <w:tcBorders>
              <w:top w:val="nil"/>
              <w:left w:val="nil"/>
              <w:bottom w:val="single" w:sz="4" w:space="0" w:color="auto"/>
              <w:right w:val="single" w:sz="4" w:space="0" w:color="auto"/>
            </w:tcBorders>
            <w:vAlign w:val="center"/>
          </w:tcPr>
          <w:tbl>
            <w:tblPr>
              <w:tblW w:w="8635" w:type="dxa"/>
              <w:tblLayout w:type="fixed"/>
              <w:tblLook w:val="04A0" w:firstRow="1" w:lastRow="0" w:firstColumn="1" w:lastColumn="0" w:noHBand="0" w:noVBand="1"/>
            </w:tblPr>
            <w:tblGrid>
              <w:gridCol w:w="2840"/>
              <w:gridCol w:w="5795"/>
            </w:tblGrid>
            <w:tr w:rsidR="001A3CFF" w:rsidRPr="001A3CFF" w14:paraId="6D4AA614" w14:textId="77777777" w:rsidTr="00E853FB">
              <w:trPr>
                <w:trHeight w:val="1113"/>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1413A" w14:textId="77777777"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 xml:space="preserve">Vairākātrumu ūdens cirkulācijas sūknis </w:t>
                  </w:r>
                </w:p>
              </w:tc>
              <w:tc>
                <w:tcPr>
                  <w:tcW w:w="5795" w:type="dxa"/>
                  <w:tcBorders>
                    <w:top w:val="single" w:sz="4" w:space="0" w:color="auto"/>
                    <w:left w:val="nil"/>
                    <w:bottom w:val="single" w:sz="4" w:space="0" w:color="auto"/>
                    <w:right w:val="single" w:sz="4" w:space="0" w:color="auto"/>
                  </w:tcBorders>
                  <w:shd w:val="clear" w:color="auto" w:fill="auto"/>
                  <w:vAlign w:val="center"/>
                  <w:hideMark/>
                </w:tcPr>
                <w:p w14:paraId="18E03B2B" w14:textId="77777777"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jauda ne mazāk par 750W, pieslēguma diametrs d63/50, paredzēts baseina ūdens darbībai</w:t>
                  </w:r>
                </w:p>
              </w:tc>
            </w:tr>
            <w:tr w:rsidR="001A3CFF" w:rsidRPr="001A3CFF" w14:paraId="1081987F" w14:textId="77777777" w:rsidTr="00E853FB">
              <w:trPr>
                <w:trHeight w:val="78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3D235B7" w14:textId="77777777"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 xml:space="preserve">smilšu filtrs ar 6 pozīciju vārstu </w:t>
                  </w:r>
                </w:p>
              </w:tc>
              <w:tc>
                <w:tcPr>
                  <w:tcW w:w="5795" w:type="dxa"/>
                  <w:tcBorders>
                    <w:top w:val="nil"/>
                    <w:left w:val="nil"/>
                    <w:bottom w:val="single" w:sz="4" w:space="0" w:color="auto"/>
                    <w:right w:val="single" w:sz="4" w:space="0" w:color="auto"/>
                  </w:tcBorders>
                  <w:shd w:val="clear" w:color="auto" w:fill="auto"/>
                  <w:vAlign w:val="center"/>
                  <w:hideMark/>
                </w:tcPr>
                <w:p w14:paraId="12638F6A" w14:textId="6A520593"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augstums no 1,0 - 1,2 m,</w:t>
                  </w:r>
                  <w:r w:rsidR="00F063D7">
                    <w:rPr>
                      <w:rFonts w:ascii="Times New Roman" w:eastAsia="Times New Roman" w:hAnsi="Times New Roman" w:cs="Times New Roman"/>
                      <w:color w:val="000000"/>
                      <w:sz w:val="24"/>
                      <w:szCs w:val="24"/>
                      <w:lang w:eastAsia="lv-LV"/>
                    </w:rPr>
                    <w:t xml:space="preserve"> pieslēguma diametrs 2”, </w:t>
                  </w:r>
                  <w:r w:rsidRPr="001A3CFF">
                    <w:rPr>
                      <w:rFonts w:ascii="Times New Roman" w:eastAsia="Times New Roman" w:hAnsi="Times New Roman" w:cs="Times New Roman"/>
                      <w:color w:val="000000"/>
                      <w:sz w:val="24"/>
                      <w:szCs w:val="24"/>
                      <w:lang w:eastAsia="lv-LV"/>
                    </w:rPr>
                    <w:t>stiklšķiedras korpuss.</w:t>
                  </w:r>
                </w:p>
              </w:tc>
            </w:tr>
            <w:tr w:rsidR="001A3CFF" w:rsidRPr="001A3CFF" w14:paraId="3E22A27F" w14:textId="77777777" w:rsidTr="00E853FB">
              <w:trPr>
                <w:trHeight w:val="956"/>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6C40272" w14:textId="77777777"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smilšu filtra filtrējošais materiāls, stikla smiltis</w:t>
                  </w:r>
                </w:p>
              </w:tc>
              <w:tc>
                <w:tcPr>
                  <w:tcW w:w="5795" w:type="dxa"/>
                  <w:tcBorders>
                    <w:top w:val="nil"/>
                    <w:left w:val="nil"/>
                    <w:bottom w:val="single" w:sz="4" w:space="0" w:color="auto"/>
                    <w:right w:val="single" w:sz="4" w:space="0" w:color="auto"/>
                  </w:tcBorders>
                  <w:shd w:val="clear" w:color="auto" w:fill="auto"/>
                  <w:vAlign w:val="center"/>
                  <w:hideMark/>
                </w:tcPr>
                <w:p w14:paraId="389EC61A" w14:textId="67ACCB91"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smilšu tips AFM, frakcija 0,8 -2,0mm</w:t>
                  </w:r>
                  <w:r w:rsidRPr="00EE5EF1">
                    <w:rPr>
                      <w:rFonts w:ascii="Times New Roman" w:eastAsia="Times New Roman" w:hAnsi="Times New Roman" w:cs="Times New Roman"/>
                      <w:color w:val="000000"/>
                      <w:sz w:val="24"/>
                      <w:szCs w:val="24"/>
                      <w:lang w:eastAsia="lv-LV"/>
                    </w:rPr>
                    <w:t xml:space="preserve">, apjoms </w:t>
                  </w:r>
                  <w:r w:rsidR="00E16755" w:rsidRPr="00EE5EF1">
                    <w:rPr>
                      <w:rFonts w:ascii="Times New Roman" w:eastAsia="Times New Roman" w:hAnsi="Times New Roman" w:cs="Times New Roman"/>
                      <w:color w:val="000000"/>
                      <w:sz w:val="24"/>
                      <w:szCs w:val="24"/>
                      <w:lang w:eastAsia="lv-LV"/>
                    </w:rPr>
                    <w:t xml:space="preserve">ne mazāk kā </w:t>
                  </w:r>
                  <w:r w:rsidR="00F063D7" w:rsidRPr="00EE5EF1">
                    <w:rPr>
                      <w:rFonts w:ascii="Times New Roman" w:eastAsia="Times New Roman" w:hAnsi="Times New Roman" w:cs="Times New Roman"/>
                      <w:color w:val="000000"/>
                      <w:sz w:val="24"/>
                      <w:szCs w:val="24"/>
                      <w:lang w:eastAsia="lv-LV"/>
                    </w:rPr>
                    <w:t>400</w:t>
                  </w:r>
                  <w:r w:rsidRPr="00EE5EF1">
                    <w:rPr>
                      <w:rFonts w:ascii="Times New Roman" w:eastAsia="Times New Roman" w:hAnsi="Times New Roman" w:cs="Times New Roman"/>
                      <w:color w:val="000000"/>
                      <w:sz w:val="24"/>
                      <w:szCs w:val="24"/>
                      <w:lang w:eastAsia="lv-LV"/>
                    </w:rPr>
                    <w:t>kg</w:t>
                  </w:r>
                </w:p>
              </w:tc>
            </w:tr>
            <w:tr w:rsidR="001A3CFF" w:rsidRPr="001A3CFF" w14:paraId="087988D5" w14:textId="77777777" w:rsidTr="00E853FB">
              <w:trPr>
                <w:trHeight w:val="642"/>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1C0ADD0" w14:textId="77777777"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 xml:space="preserve">Ūdens Plūsmas mērītājs </w:t>
                  </w:r>
                </w:p>
              </w:tc>
              <w:tc>
                <w:tcPr>
                  <w:tcW w:w="5795" w:type="dxa"/>
                  <w:tcBorders>
                    <w:top w:val="nil"/>
                    <w:left w:val="nil"/>
                    <w:bottom w:val="single" w:sz="4" w:space="0" w:color="auto"/>
                    <w:right w:val="single" w:sz="4" w:space="0" w:color="auto"/>
                  </w:tcBorders>
                  <w:shd w:val="clear" w:color="000000" w:fill="FFFFFF"/>
                  <w:vAlign w:val="center"/>
                  <w:hideMark/>
                </w:tcPr>
                <w:p w14:paraId="67D8EFEF" w14:textId="77777777" w:rsidR="001A3CFF" w:rsidRPr="001A3CFF" w:rsidRDefault="001A3CFF" w:rsidP="001A3CFF">
                  <w:pPr>
                    <w:spacing w:after="0" w:line="240" w:lineRule="auto"/>
                    <w:rPr>
                      <w:rFonts w:ascii="Times New Roman" w:eastAsia="Times New Roman" w:hAnsi="Times New Roman" w:cs="Times New Roman"/>
                      <w:sz w:val="24"/>
                      <w:szCs w:val="24"/>
                      <w:lang w:eastAsia="lv-LV"/>
                    </w:rPr>
                  </w:pPr>
                  <w:r w:rsidRPr="001A3CFF">
                    <w:rPr>
                      <w:rFonts w:ascii="Times New Roman" w:eastAsia="Times New Roman" w:hAnsi="Times New Roman" w:cs="Times New Roman"/>
                      <w:sz w:val="24"/>
                      <w:szCs w:val="24"/>
                      <w:lang w:eastAsia="lv-LV"/>
                    </w:rPr>
                    <w:t>pievienojuma diammetrs d750mmn. Mērīšanas precizitāte ne zemāka par 97%</w:t>
                  </w:r>
                </w:p>
              </w:tc>
            </w:tr>
            <w:tr w:rsidR="001A3CFF" w:rsidRPr="001A3CFF" w14:paraId="61422E22" w14:textId="77777777" w:rsidTr="00E853FB">
              <w:trPr>
                <w:trHeight w:val="69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9830129" w14:textId="073E149A"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 xml:space="preserve">ūdens </w:t>
                  </w:r>
                  <w:r w:rsidR="00F063D7">
                    <w:rPr>
                      <w:rFonts w:ascii="Times New Roman" w:eastAsia="Times New Roman" w:hAnsi="Times New Roman" w:cs="Times New Roman"/>
                      <w:color w:val="000000"/>
                      <w:sz w:val="24"/>
                      <w:szCs w:val="24"/>
                      <w:lang w:eastAsia="lv-LV"/>
                    </w:rPr>
                    <w:t>un koagulanta</w:t>
                  </w:r>
                  <w:r w:rsidR="00F063D7" w:rsidRPr="001A3CFF">
                    <w:rPr>
                      <w:rFonts w:ascii="Times New Roman" w:eastAsia="Times New Roman" w:hAnsi="Times New Roman" w:cs="Times New Roman"/>
                      <w:color w:val="000000"/>
                      <w:sz w:val="24"/>
                      <w:szCs w:val="24"/>
                      <w:lang w:eastAsia="lv-LV"/>
                    </w:rPr>
                    <w:t xml:space="preserve"> </w:t>
                  </w:r>
                  <w:r w:rsidR="00F063D7">
                    <w:rPr>
                      <w:rFonts w:ascii="Times New Roman" w:eastAsia="Times New Roman" w:hAnsi="Times New Roman" w:cs="Times New Roman"/>
                      <w:color w:val="000000"/>
                      <w:sz w:val="24"/>
                      <w:szCs w:val="24"/>
                      <w:lang w:eastAsia="lv-LV"/>
                    </w:rPr>
                    <w:t>sajaukšanas</w:t>
                  </w:r>
                  <w:r w:rsidR="00F063D7" w:rsidRPr="001A3CFF">
                    <w:rPr>
                      <w:rFonts w:ascii="Times New Roman" w:eastAsia="Times New Roman" w:hAnsi="Times New Roman" w:cs="Times New Roman"/>
                      <w:color w:val="000000"/>
                      <w:sz w:val="24"/>
                      <w:szCs w:val="24"/>
                      <w:lang w:eastAsia="lv-LV"/>
                    </w:rPr>
                    <w:t xml:space="preserve"> </w:t>
                  </w:r>
                  <w:r w:rsidRPr="001A3CFF">
                    <w:rPr>
                      <w:rFonts w:ascii="Times New Roman" w:eastAsia="Times New Roman" w:hAnsi="Times New Roman" w:cs="Times New Roman"/>
                      <w:color w:val="000000"/>
                      <w:sz w:val="24"/>
                      <w:szCs w:val="24"/>
                      <w:lang w:eastAsia="lv-LV"/>
                    </w:rPr>
                    <w:t xml:space="preserve">mikseris </w:t>
                  </w:r>
                </w:p>
              </w:tc>
              <w:tc>
                <w:tcPr>
                  <w:tcW w:w="5795" w:type="dxa"/>
                  <w:tcBorders>
                    <w:top w:val="nil"/>
                    <w:left w:val="nil"/>
                    <w:bottom w:val="single" w:sz="4" w:space="0" w:color="auto"/>
                    <w:right w:val="single" w:sz="4" w:space="0" w:color="auto"/>
                  </w:tcBorders>
                  <w:shd w:val="clear" w:color="auto" w:fill="auto"/>
                  <w:vAlign w:val="center"/>
                  <w:hideMark/>
                </w:tcPr>
                <w:p w14:paraId="71D05B0E" w14:textId="6552413F"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 xml:space="preserve">pievienojuma diammetrs DN50, 2", garums </w:t>
                  </w:r>
                  <w:r w:rsidR="00E16755">
                    <w:rPr>
                      <w:rFonts w:ascii="Times New Roman" w:eastAsia="Times New Roman" w:hAnsi="Times New Roman" w:cs="Times New Roman"/>
                      <w:color w:val="000000"/>
                      <w:sz w:val="24"/>
                      <w:szCs w:val="24"/>
                      <w:lang w:eastAsia="lv-LV"/>
                    </w:rPr>
                    <w:t xml:space="preserve">ne mazāk kā </w:t>
                  </w:r>
                  <w:r w:rsidRPr="001A3CFF">
                    <w:rPr>
                      <w:rFonts w:ascii="Times New Roman" w:eastAsia="Times New Roman" w:hAnsi="Times New Roman" w:cs="Times New Roman"/>
                      <w:color w:val="000000"/>
                      <w:sz w:val="24"/>
                      <w:szCs w:val="24"/>
                      <w:lang w:eastAsia="lv-LV"/>
                    </w:rPr>
                    <w:t>286mm.</w:t>
                  </w:r>
                </w:p>
              </w:tc>
            </w:tr>
            <w:tr w:rsidR="00CF4797" w:rsidRPr="001A3CFF" w14:paraId="0FAB3CAA" w14:textId="77777777" w:rsidTr="00E853FB">
              <w:trPr>
                <w:trHeight w:val="694"/>
              </w:trPr>
              <w:tc>
                <w:tcPr>
                  <w:tcW w:w="2840" w:type="dxa"/>
                  <w:tcBorders>
                    <w:top w:val="nil"/>
                    <w:left w:val="single" w:sz="4" w:space="0" w:color="auto"/>
                    <w:bottom w:val="single" w:sz="4" w:space="0" w:color="auto"/>
                    <w:right w:val="single" w:sz="4" w:space="0" w:color="auto"/>
                  </w:tcBorders>
                  <w:shd w:val="clear" w:color="auto" w:fill="auto"/>
                  <w:vAlign w:val="center"/>
                </w:tcPr>
                <w:p w14:paraId="560C0066" w14:textId="7F265A3A" w:rsidR="00CF4797" w:rsidRPr="00CF4797" w:rsidRDefault="00CF4797" w:rsidP="001A3CFF">
                  <w:pPr>
                    <w:spacing w:after="0" w:line="240" w:lineRule="auto"/>
                    <w:rPr>
                      <w:rFonts w:ascii="Times New Roman" w:eastAsia="Times New Roman" w:hAnsi="Times New Roman" w:cs="Times New Roman"/>
                      <w:color w:val="000000"/>
                      <w:sz w:val="24"/>
                      <w:szCs w:val="24"/>
                      <w:lang w:eastAsia="lv-LV"/>
                    </w:rPr>
                  </w:pPr>
                  <w:r w:rsidRPr="00B95D33">
                    <w:rPr>
                      <w:rFonts w:ascii="Times New Roman" w:hAnsi="Times New Roman" w:cs="Times New Roman"/>
                      <w:sz w:val="24"/>
                      <w:szCs w:val="24"/>
                    </w:rPr>
                    <w:t>Ūdens automātiskā papildināšanas sistēma</w:t>
                  </w:r>
                </w:p>
              </w:tc>
              <w:tc>
                <w:tcPr>
                  <w:tcW w:w="5795" w:type="dxa"/>
                  <w:tcBorders>
                    <w:top w:val="nil"/>
                    <w:left w:val="nil"/>
                    <w:bottom w:val="single" w:sz="4" w:space="0" w:color="auto"/>
                    <w:right w:val="single" w:sz="4" w:space="0" w:color="auto"/>
                  </w:tcBorders>
                  <w:shd w:val="clear" w:color="auto" w:fill="auto"/>
                  <w:vAlign w:val="center"/>
                </w:tcPr>
                <w:p w14:paraId="2578358E" w14:textId="40B033CF" w:rsidR="00CF4797" w:rsidRPr="00CF4797" w:rsidRDefault="00CF4797" w:rsidP="001A3CFF">
                  <w:pPr>
                    <w:spacing w:after="0" w:line="240" w:lineRule="auto"/>
                    <w:rPr>
                      <w:rFonts w:ascii="Times New Roman" w:eastAsia="Times New Roman" w:hAnsi="Times New Roman" w:cs="Times New Roman"/>
                      <w:color w:val="000000"/>
                      <w:sz w:val="24"/>
                      <w:szCs w:val="24"/>
                      <w:lang w:eastAsia="lv-LV"/>
                    </w:rPr>
                  </w:pPr>
                  <w:r w:rsidRPr="00CF4797">
                    <w:rPr>
                      <w:rFonts w:ascii="Times New Roman" w:eastAsia="Times New Roman" w:hAnsi="Times New Roman" w:cs="Times New Roman"/>
                      <w:color w:val="000000"/>
                      <w:sz w:val="24"/>
                      <w:szCs w:val="24"/>
                      <w:lang w:eastAsia="lv-LV"/>
                    </w:rPr>
                    <w:t>Ūdens papildināšanas sistēmas paredzēta elektromagnētisko vārstu un sensoru skimera baseinam</w:t>
                  </w:r>
                </w:p>
              </w:tc>
            </w:tr>
            <w:tr w:rsidR="001A3CFF" w:rsidRPr="001A3CFF" w14:paraId="0876AEC1" w14:textId="77777777" w:rsidTr="00E853FB">
              <w:trPr>
                <w:trHeight w:val="127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2F0A68B" w14:textId="73A90B6B" w:rsidR="001A3CFF" w:rsidRPr="001A3CFF" w:rsidRDefault="00F063D7" w:rsidP="001A3CF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Koagulanta sūknis ar mikrodozāciju</w:t>
                  </w:r>
                </w:p>
              </w:tc>
              <w:tc>
                <w:tcPr>
                  <w:tcW w:w="5795" w:type="dxa"/>
                  <w:tcBorders>
                    <w:top w:val="nil"/>
                    <w:left w:val="nil"/>
                    <w:bottom w:val="single" w:sz="4" w:space="0" w:color="auto"/>
                    <w:right w:val="single" w:sz="4" w:space="0" w:color="auto"/>
                  </w:tcBorders>
                  <w:shd w:val="clear" w:color="auto" w:fill="auto"/>
                  <w:vAlign w:val="center"/>
                  <w:hideMark/>
                </w:tcPr>
                <w:p w14:paraId="2531F452" w14:textId="149140D3" w:rsidR="001A3CFF" w:rsidRPr="001A3CFF" w:rsidRDefault="00F063D7" w:rsidP="001A3C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Paredzēts dozēšanai mikserī, koagulanta padeves daudzums </w:t>
                  </w:r>
                  <w:r w:rsidR="0056352B">
                    <w:rPr>
                      <w:rFonts w:ascii="Times New Roman" w:eastAsia="Times New Roman" w:hAnsi="Times New Roman" w:cs="Times New Roman"/>
                      <w:sz w:val="24"/>
                      <w:szCs w:val="24"/>
                      <w:lang w:eastAsia="lv-LV"/>
                    </w:rPr>
                    <w:t>3,2-240 ml, komplektā atsvars, inžektors un štoks.</w:t>
                  </w:r>
                </w:p>
              </w:tc>
            </w:tr>
            <w:tr w:rsidR="001A3CFF" w:rsidRPr="001A3CFF" w14:paraId="1B2FE66E" w14:textId="77777777" w:rsidTr="00E853FB">
              <w:trPr>
                <w:trHeight w:val="1179"/>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C1AE819" w14:textId="77777777" w:rsidR="001A3CFF" w:rsidRPr="001A3CFF" w:rsidRDefault="001A3CFF" w:rsidP="001A3CFF">
                  <w:pPr>
                    <w:spacing w:after="0" w:line="240" w:lineRule="auto"/>
                    <w:rPr>
                      <w:rFonts w:ascii="Times New Roman" w:eastAsia="Times New Roman" w:hAnsi="Times New Roman" w:cs="Times New Roman"/>
                      <w:color w:val="000000"/>
                      <w:sz w:val="24"/>
                      <w:szCs w:val="24"/>
                      <w:lang w:eastAsia="lv-LV"/>
                    </w:rPr>
                  </w:pPr>
                  <w:r w:rsidRPr="001A3CFF">
                    <w:rPr>
                      <w:rFonts w:ascii="Times New Roman" w:eastAsia="Times New Roman" w:hAnsi="Times New Roman" w:cs="Times New Roman"/>
                      <w:color w:val="000000"/>
                      <w:sz w:val="24"/>
                      <w:szCs w:val="24"/>
                      <w:lang w:eastAsia="lv-LV"/>
                    </w:rPr>
                    <w:t>Iekārtu uzstādīšana,veidgabalu, cauruļu u.c. Izejmateriālu uzstādīšana. Nevajadzīgo iekārtu demontāža.</w:t>
                  </w:r>
                </w:p>
              </w:tc>
              <w:tc>
                <w:tcPr>
                  <w:tcW w:w="5795" w:type="dxa"/>
                  <w:tcBorders>
                    <w:top w:val="nil"/>
                    <w:left w:val="nil"/>
                    <w:bottom w:val="single" w:sz="4" w:space="0" w:color="auto"/>
                    <w:right w:val="single" w:sz="4" w:space="0" w:color="auto"/>
                  </w:tcBorders>
                  <w:shd w:val="clear" w:color="auto" w:fill="auto"/>
                  <w:vAlign w:val="center"/>
                  <w:hideMark/>
                </w:tcPr>
                <w:p w14:paraId="3F46D396" w14:textId="618E7AD9" w:rsidR="001A3CFF" w:rsidRPr="001A3CFF" w:rsidRDefault="001A3CFF" w:rsidP="001A3CFF">
                  <w:pPr>
                    <w:spacing w:after="0" w:line="240" w:lineRule="auto"/>
                    <w:rPr>
                      <w:rFonts w:ascii="Times New Roman" w:eastAsia="Times New Roman" w:hAnsi="Times New Roman" w:cs="Times New Roman"/>
                      <w:sz w:val="24"/>
                      <w:szCs w:val="24"/>
                      <w:lang w:eastAsia="lv-LV"/>
                    </w:rPr>
                  </w:pPr>
                  <w:r w:rsidRPr="001A3CFF">
                    <w:rPr>
                      <w:rFonts w:ascii="Times New Roman" w:eastAsia="Times New Roman" w:hAnsi="Times New Roman" w:cs="Times New Roman"/>
                      <w:sz w:val="24"/>
                      <w:szCs w:val="24"/>
                      <w:lang w:eastAsia="lv-LV"/>
                    </w:rPr>
                    <w:t>PVC caurules, veidgabali, stiprinājumi</w:t>
                  </w:r>
                  <w:r w:rsidR="00E16755">
                    <w:rPr>
                      <w:rFonts w:ascii="Times New Roman" w:eastAsia="Times New Roman" w:hAnsi="Times New Roman" w:cs="Times New Roman"/>
                      <w:sz w:val="24"/>
                      <w:szCs w:val="24"/>
                      <w:lang w:eastAsia="lv-LV"/>
                    </w:rPr>
                    <w:t>.</w:t>
                  </w:r>
                </w:p>
              </w:tc>
            </w:tr>
          </w:tbl>
          <w:p w14:paraId="1C883839" w14:textId="5050DE69" w:rsidR="00BC24C9" w:rsidRPr="001A3CFF" w:rsidRDefault="00BC24C9">
            <w:pPr>
              <w:spacing w:line="240" w:lineRule="auto"/>
              <w:contextualSpacing/>
              <w:jc w:val="both"/>
              <w:rPr>
                <w:rFonts w:ascii="Times New Roman" w:eastAsia="Times New Roman" w:hAnsi="Times New Roman" w:cs="Times New Roman"/>
                <w:bCs/>
                <w:sz w:val="24"/>
                <w:szCs w:val="24"/>
                <w:lang w:eastAsia="lv-LV"/>
              </w:rPr>
            </w:pPr>
          </w:p>
        </w:tc>
      </w:tr>
      <w:tr w:rsidR="00BC24C9" w14:paraId="5EA065B0" w14:textId="77777777" w:rsidTr="00E853FB">
        <w:trPr>
          <w:trHeight w:val="273"/>
        </w:trPr>
        <w:tc>
          <w:tcPr>
            <w:tcW w:w="603" w:type="dxa"/>
            <w:tcBorders>
              <w:top w:val="nil"/>
              <w:left w:val="single" w:sz="4" w:space="0" w:color="auto"/>
              <w:bottom w:val="single" w:sz="4" w:space="0" w:color="auto"/>
              <w:right w:val="single" w:sz="4" w:space="0" w:color="auto"/>
            </w:tcBorders>
            <w:shd w:val="clear" w:color="auto" w:fill="FFFFFF"/>
            <w:vAlign w:val="center"/>
            <w:hideMark/>
          </w:tcPr>
          <w:p w14:paraId="5BD4FD84" w14:textId="77777777" w:rsidR="00BC24C9" w:rsidRDefault="00BC24C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8890" w:type="dxa"/>
            <w:tcBorders>
              <w:top w:val="nil"/>
              <w:left w:val="nil"/>
              <w:bottom w:val="single" w:sz="4" w:space="0" w:color="auto"/>
              <w:right w:val="single" w:sz="4" w:space="0" w:color="auto"/>
            </w:tcBorders>
            <w:vAlign w:val="center"/>
            <w:hideMark/>
          </w:tcPr>
          <w:p w14:paraId="150EA612" w14:textId="3C8D3CBF" w:rsidR="00BC24C9" w:rsidRDefault="00BC24C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Citi nosacījumi:</w:t>
            </w:r>
          </w:p>
          <w:p w14:paraId="116032CC" w14:textId="6761A43C" w:rsidR="001A3CFF" w:rsidRPr="001A3CFF" w:rsidRDefault="001A3CFF">
            <w:pPr>
              <w:spacing w:after="0" w:line="240" w:lineRule="auto"/>
              <w:jc w:val="both"/>
              <w:rPr>
                <w:rFonts w:ascii="Times New Roman" w:eastAsia="Times New Roman" w:hAnsi="Times New Roman" w:cs="Times New Roman"/>
                <w:bCs/>
                <w:sz w:val="24"/>
                <w:szCs w:val="24"/>
                <w:lang w:eastAsia="lv-LV"/>
              </w:rPr>
            </w:pPr>
            <w:r w:rsidRPr="001A3CFF">
              <w:rPr>
                <w:rFonts w:ascii="Times New Roman" w:eastAsia="Times New Roman" w:hAnsi="Times New Roman" w:cs="Times New Roman"/>
                <w:bCs/>
                <w:sz w:val="24"/>
                <w:szCs w:val="24"/>
                <w:lang w:eastAsia="lv-LV"/>
              </w:rPr>
              <w:t>Darbu izpildes laiks darba dienās no plkst. 8.00 līdz 17.00 iepriekš saskaņojot ar pasūtītāju.</w:t>
            </w:r>
          </w:p>
          <w:p w14:paraId="27E673F4" w14:textId="774B7C6D" w:rsidR="001A3CFF" w:rsidRDefault="001A3CFF">
            <w:pPr>
              <w:spacing w:after="0" w:line="240" w:lineRule="auto"/>
              <w:jc w:val="both"/>
              <w:rPr>
                <w:rFonts w:ascii="Times New Roman" w:eastAsia="Times New Roman" w:hAnsi="Times New Roman" w:cs="Times New Roman"/>
                <w:bCs/>
                <w:sz w:val="24"/>
                <w:szCs w:val="24"/>
                <w:lang w:eastAsia="lv-LV"/>
              </w:rPr>
            </w:pPr>
            <w:r w:rsidRPr="001A3CFF">
              <w:rPr>
                <w:rFonts w:ascii="Times New Roman" w:eastAsia="Times New Roman" w:hAnsi="Times New Roman" w:cs="Times New Roman"/>
                <w:bCs/>
                <w:sz w:val="24"/>
                <w:szCs w:val="24"/>
                <w:lang w:eastAsia="lv-LV"/>
              </w:rPr>
              <w:t>Darbu izpildes vieta: filiāle “Ķengarags”Kaņiera iela 13, Rīga.</w:t>
            </w:r>
          </w:p>
          <w:p w14:paraId="25F16A32" w14:textId="6A88B8DF" w:rsidR="006677F0" w:rsidRPr="001A3CFF" w:rsidRDefault="006677F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Pēc darbu izpildes pasūtītājam jāiesniedz iekārtu lietošanas instrukcijas.</w:t>
            </w:r>
          </w:p>
          <w:p w14:paraId="6B4AF576" w14:textId="4FD4104A" w:rsidR="00BC24C9" w:rsidRPr="0036580F" w:rsidRDefault="00BC24C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Izpildītājam pakalpojuma sniegšanas laikā jāievēro</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Latvijas Republikas darba aizsardzības, elektrodrošības, ugunsdrošības, vides aizsardzības un citu attiecībā uz izpildāmo darbu spēkā esošo noteikumu ievērošanu. Pakalpojums sniedzams iespēju robežās netraucējot pacientus un Pasūtītāja personālu, darba vieta pēc pakalpojuma sniegšanas jāsakopj</w:t>
            </w:r>
            <w:r w:rsidR="001A3CFF">
              <w:rPr>
                <w:rFonts w:ascii="Times New Roman" w:eastAsia="Times New Roman" w:hAnsi="Times New Roman" w:cs="Times New Roman"/>
                <w:bCs/>
                <w:sz w:val="24"/>
                <w:szCs w:val="24"/>
                <w:lang w:eastAsia="lv-LV"/>
              </w:rPr>
              <w:t>, atkritumi un sistēmas detaļas jāutilizē.</w:t>
            </w:r>
          </w:p>
          <w:p w14:paraId="35B79373" w14:textId="307FCBD7" w:rsidR="00BC24C9" w:rsidRDefault="00BC24C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Uzstādītajām iekārtām un darbiem izpild</w:t>
            </w:r>
            <w:r w:rsidR="00CC0D10">
              <w:rPr>
                <w:rFonts w:ascii="Times New Roman" w:eastAsia="Times New Roman" w:hAnsi="Times New Roman" w:cs="Times New Roman"/>
                <w:bCs/>
                <w:sz w:val="24"/>
                <w:szCs w:val="24"/>
                <w:lang w:eastAsia="lv-LV"/>
              </w:rPr>
              <w:t>ī</w:t>
            </w:r>
            <w:r>
              <w:rPr>
                <w:rFonts w:ascii="Times New Roman" w:eastAsia="Times New Roman" w:hAnsi="Times New Roman" w:cs="Times New Roman"/>
                <w:bCs/>
                <w:sz w:val="24"/>
                <w:szCs w:val="24"/>
                <w:lang w:eastAsia="lv-LV"/>
              </w:rPr>
              <w:t xml:space="preserve">tājs garantē ne mazāk kā </w:t>
            </w:r>
            <w:r w:rsidR="001A3CFF">
              <w:rPr>
                <w:rFonts w:ascii="Times New Roman" w:eastAsia="Times New Roman" w:hAnsi="Times New Roman" w:cs="Times New Roman"/>
                <w:bCs/>
                <w:sz w:val="24"/>
                <w:szCs w:val="24"/>
                <w:lang w:eastAsia="lv-LV"/>
              </w:rPr>
              <w:t>24</w:t>
            </w:r>
            <w:r>
              <w:rPr>
                <w:rFonts w:ascii="Times New Roman" w:eastAsia="Times New Roman" w:hAnsi="Times New Roman" w:cs="Times New Roman"/>
                <w:bCs/>
                <w:sz w:val="24"/>
                <w:szCs w:val="24"/>
                <w:lang w:eastAsia="lv-LV"/>
              </w:rPr>
              <w:t>.mēnešu garantijas periodu.</w:t>
            </w:r>
          </w:p>
        </w:tc>
      </w:tr>
    </w:tbl>
    <w:p w14:paraId="4A69F2A5" w14:textId="77777777" w:rsidR="00BC24C9" w:rsidRDefault="00BC24C9" w:rsidP="00BC24C9">
      <w:pPr>
        <w:rPr>
          <w:rFonts w:ascii="Times New Roman" w:hAnsi="Times New Roman" w:cs="Times New Roman"/>
          <w:b/>
          <w:sz w:val="24"/>
          <w:szCs w:val="24"/>
        </w:rPr>
      </w:pPr>
    </w:p>
    <w:p w14:paraId="0A4F7DB2" w14:textId="7E3A885C" w:rsidR="00CD22D8" w:rsidRPr="00A96B55" w:rsidRDefault="00BC24C9" w:rsidP="000C36BF">
      <w:pPr>
        <w:rPr>
          <w:rFonts w:ascii="Times New Roman" w:hAnsi="Times New Roman" w:cs="Times New Roman"/>
          <w:b/>
          <w:sz w:val="24"/>
          <w:szCs w:val="24"/>
        </w:rPr>
      </w:pPr>
      <w:r>
        <w:rPr>
          <w:rFonts w:ascii="Times New Roman" w:hAnsi="Times New Roman" w:cs="Times New Roman"/>
          <w:b/>
          <w:sz w:val="24"/>
          <w:szCs w:val="24"/>
        </w:rPr>
        <w:br w:type="page"/>
      </w:r>
    </w:p>
    <w:p w14:paraId="57DB5D7E" w14:textId="77777777" w:rsidR="00CC0D10" w:rsidRDefault="00CC0D10" w:rsidP="00CC0D10">
      <w:pPr>
        <w:jc w:val="center"/>
        <w:rPr>
          <w:rFonts w:ascii="Times New Roman" w:hAnsi="Times New Roman" w:cs="Times New Roman"/>
          <w:b/>
          <w:sz w:val="24"/>
          <w:szCs w:val="24"/>
        </w:rPr>
      </w:pPr>
      <w:r>
        <w:rPr>
          <w:rFonts w:ascii="Times New Roman" w:hAnsi="Times New Roman" w:cs="Times New Roman"/>
          <w:b/>
          <w:sz w:val="24"/>
          <w:szCs w:val="24"/>
        </w:rPr>
        <w:t>PRETENDENTA PIEDĀVĀJUMS</w:t>
      </w:r>
    </w:p>
    <w:p w14:paraId="159EA057" w14:textId="60D430C7" w:rsidR="00CC0D10" w:rsidRDefault="00CC0D10" w:rsidP="00CC0D10">
      <w:pPr>
        <w:jc w:val="center"/>
        <w:rPr>
          <w:rFonts w:ascii="Times New Roman" w:hAnsi="Times New Roman" w:cs="Times New Roman"/>
          <w:b/>
          <w:sz w:val="24"/>
          <w:szCs w:val="24"/>
        </w:rPr>
      </w:pPr>
      <w:r>
        <w:rPr>
          <w:rFonts w:ascii="Times New Roman" w:hAnsi="Times New Roman" w:cs="Times New Roman"/>
          <w:b/>
          <w:sz w:val="24"/>
          <w:szCs w:val="24"/>
        </w:rPr>
        <w:t xml:space="preserve">Tirgus izpētei </w:t>
      </w:r>
      <w:r>
        <w:rPr>
          <w:rFonts w:ascii="Times New Roman" w:hAnsi="Times New Roman" w:cs="Times New Roman"/>
          <w:b/>
          <w:sz w:val="24"/>
          <w:szCs w:val="24"/>
        </w:rPr>
        <w:br/>
        <w:t>“</w:t>
      </w:r>
      <w:r w:rsidRPr="00CC0D10">
        <w:rPr>
          <w:rFonts w:ascii="Times New Roman" w:hAnsi="Times New Roman" w:cs="Times New Roman"/>
          <w:b/>
          <w:sz w:val="24"/>
          <w:szCs w:val="24"/>
        </w:rPr>
        <w:t>Baseina ūdens cirkulācijas un filtrēšanas sistēmas pilnveidošana filiālē “Ķengarags” Kaņiera ielā 13, Rīgā</w:t>
      </w:r>
      <w:r>
        <w:rPr>
          <w:rFonts w:ascii="Times New Roman" w:hAnsi="Times New Roman" w:cs="Times New Roman"/>
          <w:b/>
          <w:sz w:val="24"/>
          <w:szCs w:val="24"/>
        </w:rPr>
        <w:t>”</w:t>
      </w:r>
    </w:p>
    <w:p w14:paraId="0179DCDC" w14:textId="77777777" w:rsidR="00CC0D10" w:rsidRDefault="00CC0D10" w:rsidP="00CC0D10">
      <w:pPr>
        <w:rPr>
          <w:rFonts w:ascii="Times New Roman" w:hAnsi="Times New Roman" w:cs="Times New Roman"/>
          <w:sz w:val="24"/>
          <w:szCs w:val="24"/>
        </w:rPr>
      </w:pPr>
    </w:p>
    <w:p w14:paraId="3B1AA0B0" w14:textId="77777777" w:rsidR="00CC0D10" w:rsidRDefault="00CC0D10" w:rsidP="00CC0D10">
      <w:pPr>
        <w:rPr>
          <w:rFonts w:ascii="Times New Roman" w:hAnsi="Times New Roman" w:cs="Times New Roman"/>
          <w:sz w:val="24"/>
          <w:szCs w:val="24"/>
        </w:rPr>
      </w:pPr>
      <w:r w:rsidRPr="009A41F5">
        <w:rPr>
          <w:rFonts w:ascii="Times New Roman" w:hAnsi="Times New Roman" w:cs="Times New Roman"/>
          <w:sz w:val="24"/>
          <w:szCs w:val="24"/>
        </w:rPr>
        <w:t>Pasūtītājs: SIA “Rīgas veselības centrs” Spulgas iela 24, Rīga, LV-1058</w:t>
      </w:r>
    </w:p>
    <w:p w14:paraId="079365B2" w14:textId="77777777" w:rsidR="00CC0D10" w:rsidRPr="009A41F5" w:rsidRDefault="00CC0D10" w:rsidP="00CC0D10">
      <w:pPr>
        <w:rPr>
          <w:rFonts w:ascii="Times New Roman" w:hAnsi="Times New Roman" w:cs="Times New Roman"/>
          <w:sz w:val="24"/>
          <w:szCs w:val="24"/>
        </w:rPr>
      </w:pPr>
    </w:p>
    <w:p w14:paraId="3CB10FDE" w14:textId="341EA396" w:rsidR="00CC0D10" w:rsidRDefault="00CC0D10" w:rsidP="00CC0D10">
      <w:pPr>
        <w:jc w:val="both"/>
        <w:rPr>
          <w:rFonts w:ascii="Times New Roman" w:hAnsi="Times New Roman" w:cs="Times New Roman"/>
          <w:sz w:val="24"/>
          <w:szCs w:val="24"/>
        </w:rPr>
      </w:pPr>
      <w:r w:rsidRPr="00CF2D8C">
        <w:rPr>
          <w:rFonts w:ascii="Times New Roman" w:hAnsi="Times New Roman" w:cs="Times New Roman"/>
          <w:sz w:val="24"/>
          <w:szCs w:val="24"/>
        </w:rPr>
        <w:t>Pretendents, _____________________________, reģ</w:t>
      </w:r>
      <w:r>
        <w:rPr>
          <w:rFonts w:ascii="Times New Roman" w:hAnsi="Times New Roman" w:cs="Times New Roman"/>
          <w:sz w:val="24"/>
          <w:szCs w:val="24"/>
        </w:rPr>
        <w:t>.</w:t>
      </w:r>
      <w:r w:rsidRPr="00CF2D8C">
        <w:rPr>
          <w:rFonts w:ascii="Times New Roman" w:hAnsi="Times New Roman" w:cs="Times New Roman"/>
          <w:sz w:val="24"/>
          <w:szCs w:val="24"/>
        </w:rPr>
        <w:t xml:space="preserve"> Nr._____________, tā __________________________ /vadītāja vai pilnvarotās personas vārds un uzvārds, amats/ personā, ar šī piedāvājuma iesniegšanu piesakās piedalīties </w:t>
      </w:r>
      <w:r>
        <w:rPr>
          <w:rFonts w:ascii="Times New Roman" w:hAnsi="Times New Roman" w:cs="Times New Roman"/>
          <w:sz w:val="24"/>
          <w:szCs w:val="24"/>
        </w:rPr>
        <w:t>tirgus izpētē</w:t>
      </w:r>
      <w:r w:rsidRPr="00CF2D8C">
        <w:rPr>
          <w:rFonts w:ascii="Times New Roman" w:hAnsi="Times New Roman" w:cs="Times New Roman"/>
          <w:sz w:val="24"/>
          <w:szCs w:val="24"/>
        </w:rPr>
        <w:t xml:space="preserve"> “</w:t>
      </w:r>
      <w:r w:rsidRPr="00EA71B6">
        <w:rPr>
          <w:rFonts w:ascii="Times New Roman" w:hAnsi="Times New Roman" w:cs="Times New Roman"/>
          <w:bCs/>
          <w:sz w:val="24"/>
          <w:szCs w:val="24"/>
        </w:rPr>
        <w:t>Baseina ūdens cirkulācijas un filtrēšanas sistēmas pilnveidošana filiālē “Ķengarags” Kaņiera ielā 13, Rīgā</w:t>
      </w:r>
      <w:r w:rsidRPr="00CF2D8C">
        <w:rPr>
          <w:rFonts w:ascii="Times New Roman" w:hAnsi="Times New Roman" w:cs="Times New Roman"/>
          <w:sz w:val="24"/>
          <w:szCs w:val="24"/>
        </w:rPr>
        <w:t>”</w:t>
      </w:r>
      <w:r>
        <w:rPr>
          <w:rFonts w:ascii="Times New Roman" w:hAnsi="Times New Roman" w:cs="Times New Roman"/>
          <w:sz w:val="24"/>
          <w:szCs w:val="24"/>
        </w:rPr>
        <w:t>.</w:t>
      </w:r>
    </w:p>
    <w:p w14:paraId="6FBA85F2" w14:textId="77777777" w:rsidR="00CC0D10" w:rsidRPr="009A41F5" w:rsidRDefault="00CC0D10" w:rsidP="00CC0D10">
      <w:pPr>
        <w:tabs>
          <w:tab w:val="left" w:pos="540"/>
        </w:tabs>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b/>
          <w:sz w:val="24"/>
          <w:szCs w:val="24"/>
        </w:rPr>
        <w:t>INFORMĀCIJA PAR PRETENDENTU</w:t>
      </w:r>
      <w:r w:rsidRPr="009A41F5">
        <w:rPr>
          <w:rFonts w:ascii="Times New Roman" w:eastAsia="Times New Roman" w:hAnsi="Times New Roman" w:cs="Times New Roman"/>
          <w:sz w:val="24"/>
          <w:szCs w:val="24"/>
        </w:rPr>
        <w:t>:</w:t>
      </w:r>
    </w:p>
    <w:tbl>
      <w:tblPr>
        <w:tblW w:w="0" w:type="auto"/>
        <w:tblInd w:w="108" w:type="dxa"/>
        <w:tblLook w:val="04A0" w:firstRow="1" w:lastRow="0" w:firstColumn="1" w:lastColumn="0" w:noHBand="0" w:noVBand="1"/>
      </w:tblPr>
      <w:tblGrid>
        <w:gridCol w:w="3859"/>
        <w:gridCol w:w="5213"/>
      </w:tblGrid>
      <w:tr w:rsidR="00CC0D10" w:rsidRPr="009A41F5" w14:paraId="109A7BD2" w14:textId="77777777" w:rsidTr="00EA71B6">
        <w:tc>
          <w:tcPr>
            <w:tcW w:w="3859" w:type="dxa"/>
            <w:shd w:val="clear" w:color="auto" w:fill="auto"/>
          </w:tcPr>
          <w:p w14:paraId="61B18DFF"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Pretendenta nosaukums:</w:t>
            </w:r>
          </w:p>
        </w:tc>
        <w:tc>
          <w:tcPr>
            <w:tcW w:w="5213" w:type="dxa"/>
            <w:tcBorders>
              <w:bottom w:val="single" w:sz="4" w:space="0" w:color="auto"/>
            </w:tcBorders>
            <w:shd w:val="clear" w:color="auto" w:fill="auto"/>
          </w:tcPr>
          <w:p w14:paraId="73A15DDA"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r w:rsidR="00CC0D10" w:rsidRPr="009A41F5" w14:paraId="2F430973" w14:textId="77777777" w:rsidTr="00EA71B6">
        <w:tc>
          <w:tcPr>
            <w:tcW w:w="3859" w:type="dxa"/>
            <w:shd w:val="clear" w:color="auto" w:fill="auto"/>
          </w:tcPr>
          <w:p w14:paraId="118CD214"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Reģ. Nr.</w:t>
            </w:r>
          </w:p>
        </w:tc>
        <w:tc>
          <w:tcPr>
            <w:tcW w:w="5213" w:type="dxa"/>
            <w:tcBorders>
              <w:top w:val="single" w:sz="4" w:space="0" w:color="auto"/>
              <w:bottom w:val="single" w:sz="4" w:space="0" w:color="auto"/>
            </w:tcBorders>
            <w:shd w:val="clear" w:color="auto" w:fill="auto"/>
          </w:tcPr>
          <w:p w14:paraId="6263F1E0"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r w:rsidR="00CC0D10" w:rsidRPr="009A41F5" w14:paraId="344C1B50" w14:textId="77777777" w:rsidTr="00EA71B6">
        <w:tc>
          <w:tcPr>
            <w:tcW w:w="3859" w:type="dxa"/>
            <w:shd w:val="clear" w:color="auto" w:fill="auto"/>
          </w:tcPr>
          <w:p w14:paraId="39CE49E8"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 xml:space="preserve">Juridiskā adrese: </w:t>
            </w:r>
          </w:p>
        </w:tc>
        <w:tc>
          <w:tcPr>
            <w:tcW w:w="5213" w:type="dxa"/>
            <w:tcBorders>
              <w:top w:val="single" w:sz="4" w:space="0" w:color="auto"/>
              <w:bottom w:val="single" w:sz="4" w:space="0" w:color="auto"/>
            </w:tcBorders>
            <w:shd w:val="clear" w:color="auto" w:fill="auto"/>
          </w:tcPr>
          <w:p w14:paraId="39F62DE9"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r w:rsidR="00CC0D10" w:rsidRPr="009A41F5" w14:paraId="10419925" w14:textId="77777777" w:rsidTr="00EA71B6">
        <w:tc>
          <w:tcPr>
            <w:tcW w:w="3859" w:type="dxa"/>
            <w:shd w:val="clear" w:color="auto" w:fill="auto"/>
          </w:tcPr>
          <w:p w14:paraId="66C09378"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Kontaktpersona:</w:t>
            </w:r>
          </w:p>
        </w:tc>
        <w:tc>
          <w:tcPr>
            <w:tcW w:w="5213" w:type="dxa"/>
            <w:tcBorders>
              <w:top w:val="single" w:sz="4" w:space="0" w:color="auto"/>
              <w:bottom w:val="single" w:sz="4" w:space="0" w:color="auto"/>
            </w:tcBorders>
            <w:shd w:val="clear" w:color="auto" w:fill="auto"/>
          </w:tcPr>
          <w:p w14:paraId="04E64068"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r w:rsidR="00CC0D10" w:rsidRPr="009A41F5" w14:paraId="4F48E4E0" w14:textId="77777777" w:rsidTr="00EA71B6">
        <w:trPr>
          <w:trHeight w:val="77"/>
        </w:trPr>
        <w:tc>
          <w:tcPr>
            <w:tcW w:w="3859" w:type="dxa"/>
            <w:shd w:val="clear" w:color="auto" w:fill="auto"/>
          </w:tcPr>
          <w:p w14:paraId="3F9CDF3B"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c>
          <w:tcPr>
            <w:tcW w:w="5213" w:type="dxa"/>
            <w:tcBorders>
              <w:top w:val="single" w:sz="4" w:space="0" w:color="auto"/>
            </w:tcBorders>
            <w:shd w:val="clear" w:color="auto" w:fill="auto"/>
          </w:tcPr>
          <w:p w14:paraId="002CBC85" w14:textId="77777777" w:rsidR="00CC0D10" w:rsidRPr="009A41F5" w:rsidRDefault="00CC0D10" w:rsidP="00EA71B6">
            <w:pPr>
              <w:spacing w:after="0" w:line="240" w:lineRule="auto"/>
              <w:jc w:val="both"/>
              <w:rPr>
                <w:rFonts w:ascii="Times New Roman" w:eastAsia="Times New Roman" w:hAnsi="Times New Roman" w:cs="Times New Roman"/>
                <w:i/>
                <w:sz w:val="24"/>
                <w:szCs w:val="24"/>
              </w:rPr>
            </w:pPr>
            <w:r w:rsidRPr="009A41F5">
              <w:rPr>
                <w:rFonts w:ascii="Times New Roman" w:eastAsia="Times New Roman" w:hAnsi="Times New Roman" w:cs="Times New Roman"/>
                <w:i/>
                <w:sz w:val="24"/>
                <w:szCs w:val="24"/>
                <w:vertAlign w:val="superscript"/>
              </w:rPr>
              <w:t>(vārds, uzvārds, amats)</w:t>
            </w:r>
          </w:p>
        </w:tc>
      </w:tr>
      <w:tr w:rsidR="00CC0D10" w:rsidRPr="009A41F5" w14:paraId="5860179B" w14:textId="77777777" w:rsidTr="00EA71B6">
        <w:tc>
          <w:tcPr>
            <w:tcW w:w="3859" w:type="dxa"/>
            <w:shd w:val="clear" w:color="auto" w:fill="auto"/>
          </w:tcPr>
          <w:p w14:paraId="3A8145CF"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Telefons:</w:t>
            </w:r>
          </w:p>
        </w:tc>
        <w:tc>
          <w:tcPr>
            <w:tcW w:w="5213" w:type="dxa"/>
            <w:tcBorders>
              <w:bottom w:val="single" w:sz="4" w:space="0" w:color="auto"/>
            </w:tcBorders>
            <w:shd w:val="clear" w:color="auto" w:fill="auto"/>
          </w:tcPr>
          <w:p w14:paraId="0C5FF5A9"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r w:rsidR="00CC0D10" w:rsidRPr="009A41F5" w14:paraId="3B9A659D" w14:textId="77777777" w:rsidTr="00EA71B6">
        <w:tc>
          <w:tcPr>
            <w:tcW w:w="3859" w:type="dxa"/>
            <w:shd w:val="clear" w:color="auto" w:fill="auto"/>
          </w:tcPr>
          <w:p w14:paraId="79766C86"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E-pasta adrese:</w:t>
            </w:r>
          </w:p>
        </w:tc>
        <w:tc>
          <w:tcPr>
            <w:tcW w:w="5213" w:type="dxa"/>
            <w:tcBorders>
              <w:top w:val="single" w:sz="4" w:space="0" w:color="auto"/>
              <w:bottom w:val="single" w:sz="4" w:space="0" w:color="auto"/>
            </w:tcBorders>
            <w:shd w:val="clear" w:color="auto" w:fill="auto"/>
          </w:tcPr>
          <w:p w14:paraId="4F2E3B01"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r w:rsidR="00CC0D10" w:rsidRPr="009A41F5" w14:paraId="18C5EDAA" w14:textId="77777777" w:rsidTr="00EA71B6">
        <w:tc>
          <w:tcPr>
            <w:tcW w:w="3859" w:type="dxa"/>
            <w:shd w:val="clear" w:color="auto" w:fill="auto"/>
          </w:tcPr>
          <w:p w14:paraId="2D39001E"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Banka:</w:t>
            </w:r>
          </w:p>
        </w:tc>
        <w:tc>
          <w:tcPr>
            <w:tcW w:w="5213" w:type="dxa"/>
            <w:tcBorders>
              <w:top w:val="single" w:sz="4" w:space="0" w:color="auto"/>
              <w:bottom w:val="single" w:sz="4" w:space="0" w:color="auto"/>
            </w:tcBorders>
            <w:shd w:val="clear" w:color="auto" w:fill="auto"/>
          </w:tcPr>
          <w:p w14:paraId="7EC64EB2"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r w:rsidR="00CC0D10" w:rsidRPr="009A41F5" w14:paraId="23E610B4" w14:textId="77777777" w:rsidTr="00EA71B6">
        <w:tc>
          <w:tcPr>
            <w:tcW w:w="3859" w:type="dxa"/>
            <w:shd w:val="clear" w:color="auto" w:fill="auto"/>
          </w:tcPr>
          <w:p w14:paraId="7C3B54EB"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Kods:</w:t>
            </w:r>
          </w:p>
        </w:tc>
        <w:tc>
          <w:tcPr>
            <w:tcW w:w="5213" w:type="dxa"/>
            <w:tcBorders>
              <w:top w:val="single" w:sz="4" w:space="0" w:color="auto"/>
              <w:bottom w:val="single" w:sz="4" w:space="0" w:color="auto"/>
            </w:tcBorders>
            <w:shd w:val="clear" w:color="auto" w:fill="auto"/>
          </w:tcPr>
          <w:p w14:paraId="0B35A420"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r w:rsidR="00CC0D10" w:rsidRPr="009A41F5" w14:paraId="557BE49E" w14:textId="77777777" w:rsidTr="00EA71B6">
        <w:tc>
          <w:tcPr>
            <w:tcW w:w="3859" w:type="dxa"/>
            <w:shd w:val="clear" w:color="auto" w:fill="auto"/>
          </w:tcPr>
          <w:p w14:paraId="4C1BA241"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Konts:</w:t>
            </w:r>
          </w:p>
        </w:tc>
        <w:tc>
          <w:tcPr>
            <w:tcW w:w="5213" w:type="dxa"/>
            <w:tcBorders>
              <w:top w:val="single" w:sz="4" w:space="0" w:color="auto"/>
              <w:bottom w:val="single" w:sz="4" w:space="0" w:color="auto"/>
            </w:tcBorders>
            <w:shd w:val="clear" w:color="auto" w:fill="auto"/>
          </w:tcPr>
          <w:p w14:paraId="5B2C81C9" w14:textId="77777777" w:rsidR="00CC0D10" w:rsidRPr="009A41F5" w:rsidRDefault="00CC0D10" w:rsidP="00EA71B6">
            <w:pPr>
              <w:spacing w:after="0" w:line="240" w:lineRule="auto"/>
              <w:jc w:val="both"/>
              <w:rPr>
                <w:rFonts w:ascii="Times New Roman" w:eastAsia="Times New Roman" w:hAnsi="Times New Roman" w:cs="Times New Roman"/>
                <w:sz w:val="24"/>
                <w:szCs w:val="24"/>
              </w:rPr>
            </w:pPr>
          </w:p>
        </w:tc>
      </w:tr>
    </w:tbl>
    <w:p w14:paraId="7C62080A" w14:textId="77777777" w:rsidR="00CC0D10" w:rsidRDefault="00CC0D10" w:rsidP="00473C70">
      <w:pPr>
        <w:jc w:val="center"/>
        <w:rPr>
          <w:rFonts w:ascii="Arial" w:hAnsi="Arial" w:cs="Arial"/>
          <w:b/>
          <w:sz w:val="20"/>
          <w:szCs w:val="20"/>
        </w:rPr>
      </w:pPr>
    </w:p>
    <w:p w14:paraId="626EFB59" w14:textId="5829EB61" w:rsidR="00473C70" w:rsidRDefault="00B92E8F" w:rsidP="00473C70">
      <w:pPr>
        <w:jc w:val="center"/>
        <w:rPr>
          <w:rFonts w:ascii="Times New Roman" w:hAnsi="Times New Roman" w:cs="Times New Roman"/>
          <w:b/>
          <w:sz w:val="24"/>
          <w:szCs w:val="24"/>
        </w:rPr>
      </w:pPr>
      <w:bookmarkStart w:id="4" w:name="_Hlk95895407"/>
      <w:r w:rsidRPr="00E853FB">
        <w:rPr>
          <w:rFonts w:ascii="Times New Roman" w:hAnsi="Times New Roman" w:cs="Times New Roman"/>
          <w:b/>
          <w:sz w:val="24"/>
          <w:szCs w:val="24"/>
        </w:rPr>
        <w:t xml:space="preserve">TEHNISKAIS </w:t>
      </w:r>
      <w:r w:rsidR="00473C70" w:rsidRPr="00E853FB">
        <w:rPr>
          <w:rFonts w:ascii="Times New Roman" w:hAnsi="Times New Roman" w:cs="Times New Roman"/>
          <w:b/>
          <w:sz w:val="24"/>
          <w:szCs w:val="24"/>
        </w:rPr>
        <w:t>PIEDĀVĀJUMS</w:t>
      </w:r>
    </w:p>
    <w:p w14:paraId="280DD76B" w14:textId="45847581" w:rsidR="0036580F" w:rsidRPr="0036580F" w:rsidRDefault="0036580F" w:rsidP="0036580F">
      <w:pPr>
        <w:spacing w:after="0" w:line="276" w:lineRule="auto"/>
        <w:jc w:val="both"/>
        <w:rPr>
          <w:rFonts w:ascii="Times New Roman" w:hAnsi="Times New Roman" w:cs="Times New Roman"/>
          <w:sz w:val="24"/>
          <w:szCs w:val="24"/>
        </w:rPr>
      </w:pPr>
      <w:r w:rsidRPr="00E853FB">
        <w:rPr>
          <w:rFonts w:ascii="Times New Roman" w:hAnsi="Times New Roman" w:cs="Times New Roman"/>
          <w:sz w:val="24"/>
          <w:szCs w:val="24"/>
        </w:rPr>
        <w:t xml:space="preserve">Ar šo apliecinām, ka izpildīsim tirgus izpētes </w:t>
      </w:r>
      <w:r w:rsidR="00050F45">
        <w:rPr>
          <w:rFonts w:ascii="Times New Roman" w:hAnsi="Times New Roman" w:cs="Times New Roman"/>
          <w:sz w:val="24"/>
          <w:szCs w:val="24"/>
        </w:rPr>
        <w:t>“</w:t>
      </w:r>
      <w:r w:rsidRPr="00E853FB">
        <w:rPr>
          <w:rFonts w:ascii="Times New Roman" w:hAnsi="Times New Roman" w:cs="Times New Roman"/>
          <w:sz w:val="24"/>
          <w:szCs w:val="24"/>
        </w:rPr>
        <w:t>Baseina ūdens cirkulācijas un filtrēšanas sistēmas pilnveidošana filiālē “Ķ</w:t>
      </w:r>
      <w:r>
        <w:rPr>
          <w:rFonts w:ascii="Times New Roman" w:hAnsi="Times New Roman" w:cs="Times New Roman"/>
          <w:sz w:val="24"/>
          <w:szCs w:val="24"/>
        </w:rPr>
        <w:t>engarags” Kaņiera ielā 13, Rīgā</w:t>
      </w:r>
      <w:r w:rsidR="00050F45">
        <w:rPr>
          <w:rFonts w:ascii="Times New Roman" w:hAnsi="Times New Roman" w:cs="Times New Roman"/>
          <w:sz w:val="24"/>
          <w:szCs w:val="24"/>
        </w:rPr>
        <w:t>”</w:t>
      </w:r>
      <w:bookmarkStart w:id="5" w:name="_GoBack"/>
      <w:bookmarkEnd w:id="5"/>
      <w:r>
        <w:rPr>
          <w:rFonts w:ascii="Times New Roman" w:hAnsi="Times New Roman" w:cs="Times New Roman"/>
          <w:sz w:val="24"/>
          <w:szCs w:val="24"/>
        </w:rPr>
        <w:t xml:space="preserve"> </w:t>
      </w:r>
      <w:r w:rsidRPr="00E853FB">
        <w:rPr>
          <w:rFonts w:ascii="Times New Roman" w:hAnsi="Times New Roman" w:cs="Times New Roman"/>
          <w:sz w:val="24"/>
          <w:szCs w:val="24"/>
        </w:rPr>
        <w:t>prasības. Tehniskās specifikācijas prasības mums ir saprotamas un ir izpildāmas iepirkumā noteiktajos termiņos.</w:t>
      </w:r>
    </w:p>
    <w:tbl>
      <w:tblPr>
        <w:tblW w:w="9351" w:type="dxa"/>
        <w:tblLook w:val="04A0" w:firstRow="1" w:lastRow="0" w:firstColumn="1" w:lastColumn="0" w:noHBand="0" w:noVBand="1"/>
      </w:tblPr>
      <w:tblGrid>
        <w:gridCol w:w="837"/>
        <w:gridCol w:w="2851"/>
        <w:gridCol w:w="5663"/>
      </w:tblGrid>
      <w:tr w:rsidR="00D46D93" w:rsidRPr="00F91FA6" w14:paraId="6C2714F3" w14:textId="77777777" w:rsidTr="0036580F">
        <w:trPr>
          <w:trHeight w:val="864"/>
        </w:trPr>
        <w:tc>
          <w:tcPr>
            <w:tcW w:w="785"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4"/>
          <w:p w14:paraId="7F6099E3" w14:textId="77777777" w:rsidR="00D46D93" w:rsidRPr="00F91FA6" w:rsidRDefault="00D46D93" w:rsidP="00D46D93">
            <w:pPr>
              <w:spacing w:after="0" w:line="240" w:lineRule="auto"/>
              <w:jc w:val="center"/>
              <w:rPr>
                <w:rFonts w:ascii="Times New Roman" w:eastAsia="Times New Roman" w:hAnsi="Times New Roman" w:cs="Times New Roman"/>
                <w:b/>
                <w:bCs/>
                <w:color w:val="000000"/>
                <w:sz w:val="24"/>
                <w:szCs w:val="24"/>
                <w:lang w:eastAsia="lv-LV"/>
              </w:rPr>
            </w:pPr>
            <w:r w:rsidRPr="00F91FA6">
              <w:rPr>
                <w:rFonts w:ascii="Times New Roman" w:eastAsia="Times New Roman" w:hAnsi="Times New Roman" w:cs="Times New Roman"/>
                <w:b/>
                <w:bCs/>
                <w:color w:val="000000"/>
                <w:sz w:val="24"/>
                <w:szCs w:val="24"/>
                <w:lang w:eastAsia="lv-LV"/>
              </w:rPr>
              <w:t>N.p.k.</w:t>
            </w:r>
          </w:p>
        </w:tc>
        <w:tc>
          <w:tcPr>
            <w:tcW w:w="2903" w:type="dxa"/>
            <w:tcBorders>
              <w:top w:val="single" w:sz="4" w:space="0" w:color="auto"/>
              <w:left w:val="nil"/>
              <w:bottom w:val="single" w:sz="4" w:space="0" w:color="auto"/>
              <w:right w:val="single" w:sz="4" w:space="0" w:color="auto"/>
            </w:tcBorders>
            <w:shd w:val="clear" w:color="000000" w:fill="FFFFFF"/>
            <w:vAlign w:val="center"/>
            <w:hideMark/>
          </w:tcPr>
          <w:p w14:paraId="37FC83DD" w14:textId="2DCE2AC0" w:rsidR="00D46D93" w:rsidRPr="00F91FA6" w:rsidRDefault="00D46D93" w:rsidP="00D46D93">
            <w:pPr>
              <w:spacing w:after="0" w:line="240" w:lineRule="auto"/>
              <w:jc w:val="center"/>
              <w:rPr>
                <w:rFonts w:ascii="Times New Roman" w:eastAsia="Times New Roman" w:hAnsi="Times New Roman" w:cs="Times New Roman"/>
                <w:b/>
                <w:bCs/>
                <w:color w:val="000000"/>
                <w:sz w:val="24"/>
                <w:szCs w:val="24"/>
                <w:lang w:eastAsia="lv-LV"/>
              </w:rPr>
            </w:pPr>
            <w:r w:rsidRPr="00F91FA6">
              <w:rPr>
                <w:rFonts w:ascii="Times New Roman" w:eastAsia="Times New Roman" w:hAnsi="Times New Roman" w:cs="Times New Roman"/>
                <w:b/>
                <w:bCs/>
                <w:color w:val="000000"/>
                <w:sz w:val="24"/>
                <w:szCs w:val="24"/>
                <w:lang w:eastAsia="lv-LV"/>
              </w:rPr>
              <w:t>Preces, pakalp</w:t>
            </w:r>
            <w:r w:rsidR="0036580F" w:rsidRPr="00F91FA6">
              <w:rPr>
                <w:rFonts w:ascii="Times New Roman" w:eastAsia="Times New Roman" w:hAnsi="Times New Roman" w:cs="Times New Roman"/>
                <w:b/>
                <w:bCs/>
                <w:color w:val="000000"/>
                <w:sz w:val="24"/>
                <w:szCs w:val="24"/>
                <w:lang w:eastAsia="lv-LV"/>
              </w:rPr>
              <w:t>ojuma specifikācija (pasūtītāja</w:t>
            </w:r>
            <w:r w:rsidRPr="00F91FA6">
              <w:rPr>
                <w:rFonts w:ascii="Times New Roman" w:eastAsia="Times New Roman" w:hAnsi="Times New Roman" w:cs="Times New Roman"/>
                <w:b/>
                <w:bCs/>
                <w:color w:val="000000"/>
                <w:sz w:val="24"/>
                <w:szCs w:val="24"/>
                <w:lang w:eastAsia="lv-LV"/>
              </w:rPr>
              <w:t xml:space="preserve"> prasības precei, pakalpojumam)</w:t>
            </w:r>
          </w:p>
        </w:tc>
        <w:tc>
          <w:tcPr>
            <w:tcW w:w="5663" w:type="dxa"/>
            <w:tcBorders>
              <w:top w:val="single" w:sz="4" w:space="0" w:color="auto"/>
              <w:left w:val="nil"/>
              <w:bottom w:val="single" w:sz="4" w:space="0" w:color="auto"/>
              <w:right w:val="single" w:sz="4" w:space="0" w:color="auto"/>
            </w:tcBorders>
            <w:shd w:val="clear" w:color="000000" w:fill="FFFFFF"/>
            <w:vAlign w:val="center"/>
            <w:hideMark/>
          </w:tcPr>
          <w:p w14:paraId="6D5B8C6D" w14:textId="77777777" w:rsidR="00D46D93" w:rsidRPr="00F91FA6" w:rsidRDefault="00D46D93" w:rsidP="00D46D93">
            <w:pPr>
              <w:spacing w:after="0" w:line="240" w:lineRule="auto"/>
              <w:jc w:val="center"/>
              <w:rPr>
                <w:rFonts w:ascii="Times New Roman" w:eastAsia="Times New Roman" w:hAnsi="Times New Roman" w:cs="Times New Roman"/>
                <w:b/>
                <w:bCs/>
                <w:color w:val="000000"/>
                <w:sz w:val="24"/>
                <w:szCs w:val="24"/>
                <w:lang w:eastAsia="lv-LV"/>
              </w:rPr>
            </w:pPr>
            <w:r w:rsidRPr="00F91FA6">
              <w:rPr>
                <w:rFonts w:ascii="Times New Roman" w:eastAsia="Times New Roman" w:hAnsi="Times New Roman" w:cs="Times New Roman"/>
                <w:b/>
                <w:bCs/>
                <w:color w:val="000000"/>
                <w:sz w:val="24"/>
                <w:szCs w:val="24"/>
                <w:lang w:eastAsia="lv-LV"/>
              </w:rPr>
              <w:t>Pretendenta piedāvātās preces, pakalpojuma specifikācija (norādīt ražotāja informāciju par konkrēto preci)</w:t>
            </w:r>
          </w:p>
        </w:tc>
      </w:tr>
      <w:tr w:rsidR="00D46D93" w:rsidRPr="00F91FA6" w14:paraId="0678974D" w14:textId="77777777" w:rsidTr="0036580F">
        <w:trPr>
          <w:trHeight w:val="1336"/>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325BA916" w14:textId="77777777" w:rsidR="00D46D93" w:rsidRPr="00F91FA6" w:rsidRDefault="00D46D93" w:rsidP="00D46D93">
            <w:pPr>
              <w:spacing w:after="0" w:line="240" w:lineRule="auto"/>
              <w:jc w:val="center"/>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1</w:t>
            </w:r>
          </w:p>
        </w:tc>
        <w:tc>
          <w:tcPr>
            <w:tcW w:w="2903" w:type="dxa"/>
            <w:tcBorders>
              <w:top w:val="nil"/>
              <w:left w:val="nil"/>
              <w:bottom w:val="single" w:sz="4" w:space="0" w:color="auto"/>
              <w:right w:val="single" w:sz="4" w:space="0" w:color="auto"/>
            </w:tcBorders>
            <w:shd w:val="clear" w:color="auto" w:fill="auto"/>
            <w:vAlign w:val="bottom"/>
            <w:hideMark/>
          </w:tcPr>
          <w:p w14:paraId="01727FBF" w14:textId="77777777" w:rsidR="00D46D93" w:rsidRPr="00F91FA6" w:rsidRDefault="00D46D93"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Vairākātrumu ūdens cirkulācijas sūknis jauda ne mazāk par 750W, pieslēguma diametrs d63/50, paredzēts baseina ūdens darbībai</w:t>
            </w:r>
          </w:p>
        </w:tc>
        <w:tc>
          <w:tcPr>
            <w:tcW w:w="5663" w:type="dxa"/>
            <w:tcBorders>
              <w:top w:val="nil"/>
              <w:left w:val="nil"/>
              <w:bottom w:val="single" w:sz="4" w:space="0" w:color="auto"/>
              <w:right w:val="single" w:sz="4" w:space="0" w:color="auto"/>
            </w:tcBorders>
            <w:shd w:val="clear" w:color="auto" w:fill="auto"/>
            <w:noWrap/>
            <w:vAlign w:val="bottom"/>
            <w:hideMark/>
          </w:tcPr>
          <w:p w14:paraId="209B7231" w14:textId="77777777" w:rsidR="00D46D93" w:rsidRPr="00F91FA6" w:rsidRDefault="00D46D93"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 </w:t>
            </w:r>
          </w:p>
        </w:tc>
      </w:tr>
      <w:tr w:rsidR="00D46D93" w:rsidRPr="00F91FA6" w14:paraId="4FBD173F" w14:textId="77777777" w:rsidTr="0036580F">
        <w:trPr>
          <w:trHeight w:val="786"/>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5B510740" w14:textId="77777777" w:rsidR="00D46D93" w:rsidRPr="00F91FA6" w:rsidRDefault="00D46D93" w:rsidP="00D46D93">
            <w:pPr>
              <w:spacing w:after="0" w:line="240" w:lineRule="auto"/>
              <w:jc w:val="center"/>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2</w:t>
            </w:r>
          </w:p>
        </w:tc>
        <w:tc>
          <w:tcPr>
            <w:tcW w:w="2903" w:type="dxa"/>
            <w:tcBorders>
              <w:top w:val="nil"/>
              <w:left w:val="nil"/>
              <w:bottom w:val="single" w:sz="4" w:space="0" w:color="auto"/>
              <w:right w:val="single" w:sz="4" w:space="0" w:color="auto"/>
            </w:tcBorders>
            <w:shd w:val="clear" w:color="auto" w:fill="auto"/>
            <w:vAlign w:val="center"/>
            <w:hideMark/>
          </w:tcPr>
          <w:p w14:paraId="4E901321" w14:textId="783E4F32" w:rsidR="00D46D93" w:rsidRPr="00F91FA6" w:rsidRDefault="0036580F"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S</w:t>
            </w:r>
            <w:r w:rsidR="00D46D93" w:rsidRPr="00F91FA6">
              <w:rPr>
                <w:rFonts w:ascii="Times New Roman" w:eastAsia="Times New Roman" w:hAnsi="Times New Roman" w:cs="Times New Roman"/>
                <w:color w:val="000000"/>
                <w:sz w:val="24"/>
                <w:szCs w:val="24"/>
                <w:lang w:eastAsia="lv-LV"/>
              </w:rPr>
              <w:t>mi</w:t>
            </w:r>
            <w:r w:rsidRPr="00F91FA6">
              <w:rPr>
                <w:rFonts w:ascii="Times New Roman" w:eastAsia="Times New Roman" w:hAnsi="Times New Roman" w:cs="Times New Roman"/>
                <w:color w:val="000000"/>
                <w:sz w:val="24"/>
                <w:szCs w:val="24"/>
                <w:lang w:eastAsia="lv-LV"/>
              </w:rPr>
              <w:t>lšu filtrs ar 6 pozīciju vārstu</w:t>
            </w:r>
            <w:r w:rsidR="00D46D93" w:rsidRPr="00F91FA6">
              <w:rPr>
                <w:rFonts w:ascii="Times New Roman" w:eastAsia="Times New Roman" w:hAnsi="Times New Roman" w:cs="Times New Roman"/>
                <w:color w:val="000000"/>
                <w:sz w:val="24"/>
                <w:szCs w:val="24"/>
                <w:lang w:eastAsia="lv-LV"/>
              </w:rPr>
              <w:t>,</w:t>
            </w:r>
            <w:r w:rsidRPr="00F91FA6">
              <w:rPr>
                <w:rFonts w:ascii="Times New Roman" w:eastAsia="Times New Roman" w:hAnsi="Times New Roman" w:cs="Times New Roman"/>
                <w:color w:val="000000"/>
                <w:sz w:val="24"/>
                <w:szCs w:val="24"/>
                <w:lang w:eastAsia="lv-LV"/>
              </w:rPr>
              <w:t xml:space="preserve"> </w:t>
            </w:r>
            <w:r w:rsidR="00D46D93" w:rsidRPr="00F91FA6">
              <w:rPr>
                <w:rFonts w:ascii="Times New Roman" w:eastAsia="Times New Roman" w:hAnsi="Times New Roman" w:cs="Times New Roman"/>
                <w:color w:val="000000"/>
                <w:sz w:val="24"/>
                <w:szCs w:val="24"/>
                <w:lang w:eastAsia="lv-LV"/>
              </w:rPr>
              <w:t>filtra augstums no 1,0 - 1,2 m, stiklšķiedras korpuss.</w:t>
            </w:r>
          </w:p>
        </w:tc>
        <w:tc>
          <w:tcPr>
            <w:tcW w:w="5663" w:type="dxa"/>
            <w:tcBorders>
              <w:top w:val="nil"/>
              <w:left w:val="nil"/>
              <w:bottom w:val="single" w:sz="4" w:space="0" w:color="auto"/>
              <w:right w:val="single" w:sz="4" w:space="0" w:color="auto"/>
            </w:tcBorders>
            <w:shd w:val="clear" w:color="auto" w:fill="auto"/>
            <w:noWrap/>
            <w:vAlign w:val="bottom"/>
            <w:hideMark/>
          </w:tcPr>
          <w:p w14:paraId="083AB84D" w14:textId="77777777" w:rsidR="00D46D93" w:rsidRPr="00F91FA6" w:rsidRDefault="00D46D93"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 </w:t>
            </w:r>
          </w:p>
        </w:tc>
      </w:tr>
      <w:tr w:rsidR="00D46D93" w:rsidRPr="00F91FA6" w14:paraId="1C484771" w14:textId="77777777" w:rsidTr="0036580F">
        <w:trPr>
          <w:trHeight w:val="956"/>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2431AB59" w14:textId="77777777" w:rsidR="00D46D93" w:rsidRPr="00F91FA6" w:rsidRDefault="00D46D93" w:rsidP="00D46D93">
            <w:pPr>
              <w:spacing w:after="0" w:line="240" w:lineRule="auto"/>
              <w:jc w:val="center"/>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3</w:t>
            </w:r>
          </w:p>
        </w:tc>
        <w:tc>
          <w:tcPr>
            <w:tcW w:w="2903" w:type="dxa"/>
            <w:tcBorders>
              <w:top w:val="nil"/>
              <w:left w:val="nil"/>
              <w:bottom w:val="single" w:sz="4" w:space="0" w:color="auto"/>
              <w:right w:val="single" w:sz="4" w:space="0" w:color="auto"/>
            </w:tcBorders>
            <w:shd w:val="clear" w:color="auto" w:fill="auto"/>
            <w:vAlign w:val="center"/>
            <w:hideMark/>
          </w:tcPr>
          <w:p w14:paraId="2087388C" w14:textId="1EA38DCC" w:rsidR="00D46D93" w:rsidRPr="00F91FA6" w:rsidRDefault="0036580F" w:rsidP="00744D0B">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S</w:t>
            </w:r>
            <w:r w:rsidR="00D46D93" w:rsidRPr="00F91FA6">
              <w:rPr>
                <w:rFonts w:ascii="Times New Roman" w:eastAsia="Times New Roman" w:hAnsi="Times New Roman" w:cs="Times New Roman"/>
                <w:color w:val="000000"/>
                <w:sz w:val="24"/>
                <w:szCs w:val="24"/>
                <w:lang w:eastAsia="lv-LV"/>
              </w:rPr>
              <w:t>milšu filtra filtrējošais materiāls, stikla smiltis smilšu tips AFM, frakcija 0,8 -2,0mm</w:t>
            </w:r>
            <w:r w:rsidR="00D46D93" w:rsidRPr="00EE5EF1">
              <w:rPr>
                <w:rFonts w:ascii="Times New Roman" w:eastAsia="Times New Roman" w:hAnsi="Times New Roman" w:cs="Times New Roman"/>
                <w:color w:val="000000"/>
                <w:sz w:val="24"/>
                <w:szCs w:val="24"/>
                <w:lang w:eastAsia="lv-LV"/>
              </w:rPr>
              <w:t xml:space="preserve">, apjoms ne mazāk kā </w:t>
            </w:r>
            <w:r w:rsidR="00744D0B">
              <w:rPr>
                <w:rFonts w:ascii="Times New Roman" w:eastAsia="Times New Roman" w:hAnsi="Times New Roman" w:cs="Times New Roman"/>
                <w:color w:val="000000"/>
                <w:sz w:val="24"/>
                <w:szCs w:val="24"/>
                <w:lang w:eastAsia="lv-LV"/>
              </w:rPr>
              <w:t>400</w:t>
            </w:r>
            <w:r w:rsidR="00D46D93" w:rsidRPr="00EE5EF1">
              <w:rPr>
                <w:rFonts w:ascii="Times New Roman" w:eastAsia="Times New Roman" w:hAnsi="Times New Roman" w:cs="Times New Roman"/>
                <w:color w:val="000000"/>
                <w:sz w:val="24"/>
                <w:szCs w:val="24"/>
                <w:lang w:eastAsia="lv-LV"/>
              </w:rPr>
              <w:t xml:space="preserve"> kg</w:t>
            </w:r>
          </w:p>
        </w:tc>
        <w:tc>
          <w:tcPr>
            <w:tcW w:w="5663" w:type="dxa"/>
            <w:tcBorders>
              <w:top w:val="nil"/>
              <w:left w:val="nil"/>
              <w:bottom w:val="single" w:sz="4" w:space="0" w:color="auto"/>
              <w:right w:val="single" w:sz="4" w:space="0" w:color="auto"/>
            </w:tcBorders>
            <w:shd w:val="clear" w:color="auto" w:fill="auto"/>
            <w:noWrap/>
            <w:vAlign w:val="bottom"/>
            <w:hideMark/>
          </w:tcPr>
          <w:p w14:paraId="7E9103B6" w14:textId="77777777" w:rsidR="00D46D93" w:rsidRPr="00F91FA6" w:rsidRDefault="00D46D93"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 </w:t>
            </w:r>
          </w:p>
        </w:tc>
      </w:tr>
      <w:tr w:rsidR="00D46D93" w:rsidRPr="00F91FA6" w14:paraId="4C0B2519" w14:textId="77777777" w:rsidTr="0036580F">
        <w:trPr>
          <w:trHeight w:val="558"/>
        </w:trPr>
        <w:tc>
          <w:tcPr>
            <w:tcW w:w="785" w:type="dxa"/>
            <w:tcBorders>
              <w:top w:val="nil"/>
              <w:left w:val="single" w:sz="4" w:space="0" w:color="auto"/>
              <w:bottom w:val="single" w:sz="4" w:space="0" w:color="auto"/>
              <w:right w:val="single" w:sz="4" w:space="0" w:color="auto"/>
            </w:tcBorders>
            <w:shd w:val="clear" w:color="000000" w:fill="FFFFFF"/>
            <w:hideMark/>
          </w:tcPr>
          <w:p w14:paraId="1BE98A4D" w14:textId="77777777" w:rsidR="00D46D93" w:rsidRPr="00F91FA6" w:rsidRDefault="00D46D93" w:rsidP="00D46D93">
            <w:pPr>
              <w:spacing w:after="0" w:line="240" w:lineRule="auto"/>
              <w:jc w:val="center"/>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4</w:t>
            </w:r>
          </w:p>
        </w:tc>
        <w:tc>
          <w:tcPr>
            <w:tcW w:w="2903" w:type="dxa"/>
            <w:tcBorders>
              <w:top w:val="nil"/>
              <w:left w:val="nil"/>
              <w:bottom w:val="single" w:sz="4" w:space="0" w:color="auto"/>
              <w:right w:val="single" w:sz="4" w:space="0" w:color="auto"/>
            </w:tcBorders>
            <w:shd w:val="clear" w:color="000000" w:fill="FFFFFF"/>
            <w:vAlign w:val="center"/>
            <w:hideMark/>
          </w:tcPr>
          <w:p w14:paraId="696B740D" w14:textId="77777777" w:rsidR="00D46D93" w:rsidRPr="00F91FA6" w:rsidRDefault="00D46D93" w:rsidP="00D46D93">
            <w:pPr>
              <w:spacing w:after="0" w:line="240" w:lineRule="auto"/>
              <w:rPr>
                <w:rFonts w:ascii="Times New Roman" w:eastAsia="Times New Roman" w:hAnsi="Times New Roman" w:cs="Times New Roman"/>
                <w:sz w:val="24"/>
                <w:szCs w:val="24"/>
                <w:lang w:eastAsia="lv-LV"/>
              </w:rPr>
            </w:pPr>
            <w:r w:rsidRPr="00F91FA6">
              <w:rPr>
                <w:rFonts w:ascii="Times New Roman" w:eastAsia="Times New Roman" w:hAnsi="Times New Roman" w:cs="Times New Roman"/>
                <w:sz w:val="24"/>
                <w:szCs w:val="24"/>
                <w:lang w:eastAsia="lv-LV"/>
              </w:rPr>
              <w:t>Ūdens Plūsmas mērītājs, pievienojuma diammetrs d750mmn. Mērīšanas precizitāte ne zemāka par 97%</w:t>
            </w:r>
          </w:p>
        </w:tc>
        <w:tc>
          <w:tcPr>
            <w:tcW w:w="5663" w:type="dxa"/>
            <w:tcBorders>
              <w:top w:val="nil"/>
              <w:left w:val="nil"/>
              <w:bottom w:val="single" w:sz="4" w:space="0" w:color="auto"/>
              <w:right w:val="single" w:sz="4" w:space="0" w:color="auto"/>
            </w:tcBorders>
            <w:shd w:val="clear" w:color="auto" w:fill="auto"/>
            <w:noWrap/>
            <w:vAlign w:val="bottom"/>
            <w:hideMark/>
          </w:tcPr>
          <w:p w14:paraId="5A500CE2" w14:textId="77777777" w:rsidR="00D46D93" w:rsidRPr="00F91FA6" w:rsidRDefault="00D46D93"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 </w:t>
            </w:r>
          </w:p>
        </w:tc>
      </w:tr>
      <w:tr w:rsidR="00D46D93" w:rsidRPr="00F91FA6" w14:paraId="26E63507" w14:textId="77777777" w:rsidTr="0036580F">
        <w:trPr>
          <w:trHeight w:val="904"/>
        </w:trPr>
        <w:tc>
          <w:tcPr>
            <w:tcW w:w="785" w:type="dxa"/>
            <w:tcBorders>
              <w:top w:val="nil"/>
              <w:left w:val="single" w:sz="4" w:space="0" w:color="auto"/>
              <w:bottom w:val="single" w:sz="4" w:space="0" w:color="auto"/>
              <w:right w:val="single" w:sz="4" w:space="0" w:color="auto"/>
            </w:tcBorders>
            <w:shd w:val="clear" w:color="auto" w:fill="auto"/>
            <w:hideMark/>
          </w:tcPr>
          <w:p w14:paraId="629B189B" w14:textId="77777777" w:rsidR="00D46D93" w:rsidRPr="00F91FA6" w:rsidRDefault="00D46D93" w:rsidP="00D46D93">
            <w:pPr>
              <w:spacing w:after="0" w:line="240" w:lineRule="auto"/>
              <w:jc w:val="center"/>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5</w:t>
            </w:r>
          </w:p>
        </w:tc>
        <w:tc>
          <w:tcPr>
            <w:tcW w:w="2903" w:type="dxa"/>
            <w:tcBorders>
              <w:top w:val="nil"/>
              <w:left w:val="nil"/>
              <w:bottom w:val="single" w:sz="4" w:space="0" w:color="auto"/>
              <w:right w:val="single" w:sz="4" w:space="0" w:color="auto"/>
            </w:tcBorders>
            <w:shd w:val="clear" w:color="auto" w:fill="auto"/>
            <w:vAlign w:val="center"/>
            <w:hideMark/>
          </w:tcPr>
          <w:p w14:paraId="730BDB0E" w14:textId="23709474" w:rsidR="00D46D93" w:rsidRPr="00F91FA6" w:rsidRDefault="00614138"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ūdens un koagulanta sajaukšanas mikseris, pievienojuma diammetrs DN50, 2", garums ne mazāk kā 286mm.</w:t>
            </w:r>
          </w:p>
        </w:tc>
        <w:tc>
          <w:tcPr>
            <w:tcW w:w="5663" w:type="dxa"/>
            <w:tcBorders>
              <w:top w:val="nil"/>
              <w:left w:val="nil"/>
              <w:bottom w:val="single" w:sz="4" w:space="0" w:color="auto"/>
              <w:right w:val="single" w:sz="4" w:space="0" w:color="auto"/>
            </w:tcBorders>
            <w:shd w:val="clear" w:color="auto" w:fill="auto"/>
            <w:noWrap/>
            <w:vAlign w:val="bottom"/>
            <w:hideMark/>
          </w:tcPr>
          <w:p w14:paraId="28DFA5BE" w14:textId="77777777" w:rsidR="00D46D93" w:rsidRPr="00F91FA6" w:rsidRDefault="00D46D93"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 </w:t>
            </w:r>
          </w:p>
        </w:tc>
      </w:tr>
      <w:tr w:rsidR="00CF4797" w:rsidRPr="00F91FA6" w14:paraId="3AA33121" w14:textId="77777777" w:rsidTr="0036580F">
        <w:trPr>
          <w:trHeight w:val="904"/>
        </w:trPr>
        <w:tc>
          <w:tcPr>
            <w:tcW w:w="785" w:type="dxa"/>
            <w:tcBorders>
              <w:top w:val="nil"/>
              <w:left w:val="single" w:sz="4" w:space="0" w:color="auto"/>
              <w:bottom w:val="single" w:sz="4" w:space="0" w:color="auto"/>
              <w:right w:val="single" w:sz="4" w:space="0" w:color="auto"/>
            </w:tcBorders>
            <w:shd w:val="clear" w:color="auto" w:fill="auto"/>
          </w:tcPr>
          <w:p w14:paraId="64314323" w14:textId="39F6DB13" w:rsidR="00CF4797" w:rsidRPr="00F91FA6" w:rsidRDefault="00CF4797" w:rsidP="00D46D93">
            <w:pPr>
              <w:spacing w:after="0" w:line="240" w:lineRule="auto"/>
              <w:jc w:val="center"/>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6</w:t>
            </w:r>
          </w:p>
        </w:tc>
        <w:tc>
          <w:tcPr>
            <w:tcW w:w="2903" w:type="dxa"/>
            <w:tcBorders>
              <w:top w:val="nil"/>
              <w:left w:val="nil"/>
              <w:bottom w:val="single" w:sz="4" w:space="0" w:color="auto"/>
              <w:right w:val="single" w:sz="4" w:space="0" w:color="auto"/>
            </w:tcBorders>
            <w:shd w:val="clear" w:color="auto" w:fill="auto"/>
            <w:vAlign w:val="center"/>
          </w:tcPr>
          <w:p w14:paraId="50E98B20" w14:textId="4A68E394" w:rsidR="00CF4797" w:rsidRPr="00F91FA6" w:rsidRDefault="00CF4797"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hAnsi="Times New Roman" w:cs="Times New Roman"/>
                <w:sz w:val="24"/>
                <w:szCs w:val="24"/>
              </w:rPr>
              <w:t xml:space="preserve">Ūdens automātiskā papildināšanas sistēma, </w:t>
            </w:r>
            <w:r w:rsidRPr="00F91FA6">
              <w:rPr>
                <w:rFonts w:ascii="Times New Roman" w:eastAsia="Times New Roman" w:hAnsi="Times New Roman" w:cs="Times New Roman"/>
                <w:color w:val="000000"/>
                <w:sz w:val="24"/>
                <w:szCs w:val="24"/>
                <w:lang w:eastAsia="lv-LV"/>
              </w:rPr>
              <w:t>paredzēta ar elektromagnētisko vārstu un sensoru skimera baseinam</w:t>
            </w:r>
          </w:p>
        </w:tc>
        <w:tc>
          <w:tcPr>
            <w:tcW w:w="5663" w:type="dxa"/>
            <w:tcBorders>
              <w:top w:val="nil"/>
              <w:left w:val="nil"/>
              <w:bottom w:val="single" w:sz="4" w:space="0" w:color="auto"/>
              <w:right w:val="single" w:sz="4" w:space="0" w:color="auto"/>
            </w:tcBorders>
            <w:shd w:val="clear" w:color="auto" w:fill="auto"/>
            <w:noWrap/>
            <w:vAlign w:val="bottom"/>
          </w:tcPr>
          <w:p w14:paraId="2A8B3CAB" w14:textId="77777777" w:rsidR="00CF4797" w:rsidRPr="00F91FA6" w:rsidRDefault="00CF4797" w:rsidP="00D46D93">
            <w:pPr>
              <w:spacing w:after="0" w:line="240" w:lineRule="auto"/>
              <w:rPr>
                <w:rFonts w:ascii="Times New Roman" w:eastAsia="Times New Roman" w:hAnsi="Times New Roman" w:cs="Times New Roman"/>
                <w:color w:val="000000"/>
                <w:sz w:val="24"/>
                <w:szCs w:val="24"/>
                <w:lang w:eastAsia="lv-LV"/>
              </w:rPr>
            </w:pPr>
          </w:p>
        </w:tc>
      </w:tr>
      <w:tr w:rsidR="00D46D93" w:rsidRPr="00F91FA6" w14:paraId="09590E11" w14:textId="77777777" w:rsidTr="0036580F">
        <w:trPr>
          <w:trHeight w:val="1663"/>
        </w:trPr>
        <w:tc>
          <w:tcPr>
            <w:tcW w:w="785" w:type="dxa"/>
            <w:tcBorders>
              <w:top w:val="nil"/>
              <w:left w:val="single" w:sz="4" w:space="0" w:color="auto"/>
              <w:bottom w:val="single" w:sz="4" w:space="0" w:color="auto"/>
              <w:right w:val="single" w:sz="4" w:space="0" w:color="auto"/>
            </w:tcBorders>
            <w:shd w:val="clear" w:color="auto" w:fill="auto"/>
            <w:hideMark/>
          </w:tcPr>
          <w:p w14:paraId="688D2090" w14:textId="619F11D0" w:rsidR="00D46D93" w:rsidRPr="00F91FA6" w:rsidRDefault="00CF4797" w:rsidP="00D46D93">
            <w:pPr>
              <w:spacing w:after="0" w:line="240" w:lineRule="auto"/>
              <w:jc w:val="center"/>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7</w:t>
            </w:r>
          </w:p>
        </w:tc>
        <w:tc>
          <w:tcPr>
            <w:tcW w:w="2903" w:type="dxa"/>
            <w:tcBorders>
              <w:top w:val="nil"/>
              <w:left w:val="nil"/>
              <w:bottom w:val="single" w:sz="4" w:space="0" w:color="auto"/>
              <w:right w:val="single" w:sz="4" w:space="0" w:color="auto"/>
            </w:tcBorders>
            <w:shd w:val="clear" w:color="auto" w:fill="auto"/>
            <w:vAlign w:val="center"/>
            <w:hideMark/>
          </w:tcPr>
          <w:p w14:paraId="0927180C" w14:textId="4B3F7865" w:rsidR="00D46D93" w:rsidRPr="00F91FA6" w:rsidRDefault="00614138" w:rsidP="00D46D93">
            <w:pPr>
              <w:spacing w:after="0" w:line="240" w:lineRule="auto"/>
              <w:rPr>
                <w:rFonts w:ascii="Times New Roman" w:eastAsia="Times New Roman" w:hAnsi="Times New Roman" w:cs="Times New Roman"/>
                <w:sz w:val="24"/>
                <w:szCs w:val="24"/>
                <w:lang w:eastAsia="lv-LV"/>
              </w:rPr>
            </w:pPr>
            <w:r w:rsidRPr="00F91FA6">
              <w:rPr>
                <w:rFonts w:ascii="Times New Roman" w:eastAsia="Times New Roman" w:hAnsi="Times New Roman" w:cs="Times New Roman"/>
                <w:color w:val="000000"/>
                <w:sz w:val="24"/>
                <w:szCs w:val="24"/>
                <w:lang w:eastAsia="lv-LV"/>
              </w:rPr>
              <w:t>Koagulanta sūknis ar mikrodozāciju</w:t>
            </w:r>
            <w:r w:rsidRPr="00F91FA6">
              <w:rPr>
                <w:rFonts w:ascii="Times New Roman" w:eastAsia="Times New Roman" w:hAnsi="Times New Roman" w:cs="Times New Roman"/>
                <w:sz w:val="24"/>
                <w:szCs w:val="24"/>
                <w:lang w:eastAsia="lv-LV"/>
              </w:rPr>
              <w:t>, Paredzēts dozēšanai mikserī, koagulanta padeves daudzums 3,2-240 ml, komplektā atsvars, inžektors un štoks.</w:t>
            </w:r>
          </w:p>
        </w:tc>
        <w:tc>
          <w:tcPr>
            <w:tcW w:w="5663" w:type="dxa"/>
            <w:tcBorders>
              <w:top w:val="nil"/>
              <w:left w:val="nil"/>
              <w:bottom w:val="single" w:sz="4" w:space="0" w:color="auto"/>
              <w:right w:val="single" w:sz="4" w:space="0" w:color="auto"/>
            </w:tcBorders>
            <w:shd w:val="clear" w:color="auto" w:fill="auto"/>
            <w:noWrap/>
            <w:vAlign w:val="bottom"/>
            <w:hideMark/>
          </w:tcPr>
          <w:p w14:paraId="3BD22EC5" w14:textId="77777777" w:rsidR="00D46D93" w:rsidRPr="00F91FA6" w:rsidRDefault="00D46D93"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 </w:t>
            </w:r>
          </w:p>
        </w:tc>
      </w:tr>
      <w:tr w:rsidR="00D46D93" w:rsidRPr="00F91FA6" w14:paraId="31192E72" w14:textId="77777777" w:rsidTr="0036580F">
        <w:trPr>
          <w:trHeight w:val="2016"/>
        </w:trPr>
        <w:tc>
          <w:tcPr>
            <w:tcW w:w="785" w:type="dxa"/>
            <w:tcBorders>
              <w:top w:val="nil"/>
              <w:left w:val="single" w:sz="4" w:space="0" w:color="auto"/>
              <w:bottom w:val="single" w:sz="4" w:space="0" w:color="auto"/>
              <w:right w:val="single" w:sz="4" w:space="0" w:color="auto"/>
            </w:tcBorders>
            <w:shd w:val="clear" w:color="auto" w:fill="auto"/>
            <w:hideMark/>
          </w:tcPr>
          <w:p w14:paraId="387D5521" w14:textId="2E7B3493" w:rsidR="00D46D93" w:rsidRPr="00F91FA6" w:rsidRDefault="00CF4797" w:rsidP="00D46D93">
            <w:pPr>
              <w:spacing w:after="0" w:line="240" w:lineRule="auto"/>
              <w:jc w:val="center"/>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8</w:t>
            </w:r>
          </w:p>
        </w:tc>
        <w:tc>
          <w:tcPr>
            <w:tcW w:w="2903" w:type="dxa"/>
            <w:tcBorders>
              <w:top w:val="nil"/>
              <w:left w:val="nil"/>
              <w:bottom w:val="single" w:sz="4" w:space="0" w:color="auto"/>
              <w:right w:val="single" w:sz="4" w:space="0" w:color="auto"/>
            </w:tcBorders>
            <w:shd w:val="clear" w:color="auto" w:fill="auto"/>
            <w:vAlign w:val="center"/>
            <w:hideMark/>
          </w:tcPr>
          <w:p w14:paraId="3B379A3F" w14:textId="58AC8851" w:rsidR="00D46D93" w:rsidRPr="00F91FA6" w:rsidRDefault="00D46D93" w:rsidP="00D46D93">
            <w:pPr>
              <w:spacing w:after="0" w:line="240" w:lineRule="auto"/>
              <w:rPr>
                <w:rFonts w:ascii="Times New Roman" w:eastAsia="Times New Roman" w:hAnsi="Times New Roman" w:cs="Times New Roman"/>
                <w:sz w:val="24"/>
                <w:szCs w:val="24"/>
                <w:lang w:eastAsia="lv-LV"/>
              </w:rPr>
            </w:pPr>
            <w:r w:rsidRPr="00F91FA6">
              <w:rPr>
                <w:rFonts w:ascii="Times New Roman" w:eastAsia="Times New Roman" w:hAnsi="Times New Roman" w:cs="Times New Roman"/>
                <w:sz w:val="24"/>
                <w:szCs w:val="24"/>
                <w:lang w:eastAsia="lv-LV"/>
              </w:rPr>
              <w:t>Iekārtu uzstādīšana,</w:t>
            </w:r>
            <w:r w:rsidR="00F91FA6" w:rsidRPr="00F91FA6">
              <w:rPr>
                <w:rFonts w:ascii="Times New Roman" w:eastAsia="Times New Roman" w:hAnsi="Times New Roman" w:cs="Times New Roman"/>
                <w:sz w:val="24"/>
                <w:szCs w:val="24"/>
                <w:lang w:eastAsia="lv-LV"/>
              </w:rPr>
              <w:t xml:space="preserve"> </w:t>
            </w:r>
            <w:r w:rsidRPr="00F91FA6">
              <w:rPr>
                <w:rFonts w:ascii="Times New Roman" w:eastAsia="Times New Roman" w:hAnsi="Times New Roman" w:cs="Times New Roman"/>
                <w:sz w:val="24"/>
                <w:szCs w:val="24"/>
                <w:lang w:eastAsia="lv-LV"/>
              </w:rPr>
              <w:t>veidgabalu, cauruļu u.c. Izejmateriālu uzstādīšana. Nevajadzīgo iekārtu demontāža., PVC caurules, veidgabali, stiprinājumi</w:t>
            </w:r>
          </w:p>
        </w:tc>
        <w:tc>
          <w:tcPr>
            <w:tcW w:w="5663" w:type="dxa"/>
            <w:tcBorders>
              <w:top w:val="nil"/>
              <w:left w:val="nil"/>
              <w:bottom w:val="single" w:sz="4" w:space="0" w:color="auto"/>
              <w:right w:val="single" w:sz="4" w:space="0" w:color="auto"/>
            </w:tcBorders>
            <w:shd w:val="clear" w:color="auto" w:fill="auto"/>
            <w:noWrap/>
            <w:vAlign w:val="bottom"/>
            <w:hideMark/>
          </w:tcPr>
          <w:p w14:paraId="5F2532C2" w14:textId="77777777" w:rsidR="00D46D93" w:rsidRPr="00F91FA6" w:rsidRDefault="00D46D93" w:rsidP="00D46D93">
            <w:pPr>
              <w:spacing w:after="0" w:line="240" w:lineRule="auto"/>
              <w:rPr>
                <w:rFonts w:ascii="Times New Roman" w:eastAsia="Times New Roman" w:hAnsi="Times New Roman" w:cs="Times New Roman"/>
                <w:color w:val="000000"/>
                <w:sz w:val="24"/>
                <w:szCs w:val="24"/>
                <w:lang w:eastAsia="lv-LV"/>
              </w:rPr>
            </w:pPr>
            <w:r w:rsidRPr="00F91FA6">
              <w:rPr>
                <w:rFonts w:ascii="Times New Roman" w:eastAsia="Times New Roman" w:hAnsi="Times New Roman" w:cs="Times New Roman"/>
                <w:color w:val="000000"/>
                <w:sz w:val="24"/>
                <w:szCs w:val="24"/>
                <w:lang w:eastAsia="lv-LV"/>
              </w:rPr>
              <w:t> </w:t>
            </w:r>
          </w:p>
        </w:tc>
      </w:tr>
    </w:tbl>
    <w:p w14:paraId="44A82439" w14:textId="6EE90A4D" w:rsidR="007717A0" w:rsidRDefault="007717A0" w:rsidP="00A96B55">
      <w:pPr>
        <w:spacing w:after="0" w:line="240" w:lineRule="auto"/>
        <w:ind w:right="42"/>
        <w:jc w:val="center"/>
        <w:rPr>
          <w:rFonts w:ascii="Arial" w:eastAsia="Times New Roman" w:hAnsi="Arial" w:cs="Arial"/>
          <w:i/>
          <w:sz w:val="20"/>
          <w:szCs w:val="20"/>
        </w:rPr>
      </w:pPr>
    </w:p>
    <w:p w14:paraId="32103C03" w14:textId="77777777" w:rsidR="001A0EE9" w:rsidRDefault="001A0EE9" w:rsidP="001A0EE9">
      <w:pPr>
        <w:jc w:val="center"/>
        <w:rPr>
          <w:rFonts w:ascii="Times New Roman" w:hAnsi="Times New Roman" w:cs="Times New Roman"/>
          <w:b/>
          <w:sz w:val="24"/>
          <w:szCs w:val="24"/>
        </w:rPr>
      </w:pPr>
      <w:r>
        <w:rPr>
          <w:rFonts w:ascii="Times New Roman" w:hAnsi="Times New Roman" w:cs="Times New Roman"/>
          <w:b/>
          <w:sz w:val="24"/>
          <w:szCs w:val="24"/>
        </w:rPr>
        <w:t>Finanšu piedāvājums</w:t>
      </w:r>
    </w:p>
    <w:tbl>
      <w:tblPr>
        <w:tblW w:w="9356" w:type="dxa"/>
        <w:tblInd w:w="-5" w:type="dxa"/>
        <w:tblLayout w:type="fixed"/>
        <w:tblLook w:val="04A0" w:firstRow="1" w:lastRow="0" w:firstColumn="1" w:lastColumn="0" w:noHBand="0" w:noVBand="1"/>
      </w:tblPr>
      <w:tblGrid>
        <w:gridCol w:w="571"/>
        <w:gridCol w:w="6092"/>
        <w:gridCol w:w="2693"/>
      </w:tblGrid>
      <w:tr w:rsidR="001A0EE9" w:rsidRPr="00D26C73" w14:paraId="5ADF3AD9" w14:textId="77777777" w:rsidTr="004F4AF4">
        <w:trPr>
          <w:trHeight w:val="1135"/>
        </w:trPr>
        <w:tc>
          <w:tcPr>
            <w:tcW w:w="57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3DB0E11" w14:textId="77777777" w:rsidR="001A0EE9" w:rsidRPr="002F7191" w:rsidRDefault="001A0EE9" w:rsidP="00D06B21">
            <w:pPr>
              <w:spacing w:after="0" w:line="240" w:lineRule="auto"/>
              <w:jc w:val="center"/>
              <w:rPr>
                <w:rFonts w:ascii="Times New Roman" w:eastAsia="Times New Roman" w:hAnsi="Times New Roman" w:cs="Times New Roman"/>
                <w:b/>
                <w:lang w:eastAsia="lv-LV"/>
              </w:rPr>
            </w:pPr>
            <w:r w:rsidRPr="002F7191">
              <w:rPr>
                <w:rFonts w:ascii="Times New Roman" w:eastAsia="Times New Roman" w:hAnsi="Times New Roman" w:cs="Times New Roman"/>
                <w:b/>
                <w:lang w:eastAsia="lv-LV"/>
              </w:rPr>
              <w:t>Nr. p.k.</w:t>
            </w:r>
          </w:p>
        </w:tc>
        <w:tc>
          <w:tcPr>
            <w:tcW w:w="6092" w:type="dxa"/>
            <w:tcBorders>
              <w:top w:val="single" w:sz="4" w:space="0" w:color="auto"/>
              <w:left w:val="nil"/>
              <w:bottom w:val="single" w:sz="4" w:space="0" w:color="auto"/>
              <w:right w:val="single" w:sz="4" w:space="0" w:color="auto"/>
            </w:tcBorders>
            <w:shd w:val="clear" w:color="000000" w:fill="F2F2F2"/>
            <w:vAlign w:val="center"/>
            <w:hideMark/>
          </w:tcPr>
          <w:p w14:paraId="75B766E2" w14:textId="77777777" w:rsidR="001A0EE9" w:rsidRPr="002F7191" w:rsidRDefault="001A0EE9" w:rsidP="00D06B21">
            <w:pPr>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w:t>
            </w:r>
            <w:r w:rsidRPr="002F7191">
              <w:rPr>
                <w:rFonts w:ascii="Times New Roman" w:eastAsia="Times New Roman" w:hAnsi="Times New Roman" w:cs="Times New Roman"/>
                <w:b/>
                <w:color w:val="000000"/>
                <w:lang w:eastAsia="lv-LV"/>
              </w:rPr>
              <w:t>akalpojuma nosaukums</w:t>
            </w:r>
          </w:p>
        </w:tc>
        <w:tc>
          <w:tcPr>
            <w:tcW w:w="2693" w:type="dxa"/>
            <w:tcBorders>
              <w:top w:val="single" w:sz="4" w:space="0" w:color="auto"/>
              <w:left w:val="nil"/>
              <w:bottom w:val="single" w:sz="4" w:space="0" w:color="auto"/>
              <w:right w:val="single" w:sz="4" w:space="0" w:color="auto"/>
            </w:tcBorders>
            <w:shd w:val="clear" w:color="000000" w:fill="F2F2F2"/>
            <w:vAlign w:val="center"/>
            <w:hideMark/>
          </w:tcPr>
          <w:p w14:paraId="17F2DB99" w14:textId="635CEA5B" w:rsidR="001A0EE9" w:rsidRPr="002F7191" w:rsidRDefault="001A0EE9" w:rsidP="00D06B2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Pakalpojuma p</w:t>
            </w:r>
            <w:r w:rsidRPr="002F7191">
              <w:rPr>
                <w:rFonts w:ascii="Times New Roman" w:eastAsia="Times New Roman" w:hAnsi="Times New Roman" w:cs="Times New Roman"/>
                <w:b/>
                <w:lang w:eastAsia="lv-LV"/>
              </w:rPr>
              <w:t>iedāvātā cena bez PVN, EUR</w:t>
            </w:r>
            <w:r w:rsidR="004F4AF4">
              <w:rPr>
                <w:rFonts w:ascii="Times New Roman" w:eastAsia="Times New Roman" w:hAnsi="Times New Roman" w:cs="Times New Roman"/>
                <w:b/>
                <w:lang w:eastAsia="lv-LV"/>
              </w:rPr>
              <w:t>*</w:t>
            </w:r>
          </w:p>
        </w:tc>
      </w:tr>
      <w:tr w:rsidR="001A0EE9" w:rsidRPr="00D26C73" w14:paraId="48B9B914" w14:textId="77777777" w:rsidTr="004F4AF4">
        <w:trPr>
          <w:trHeight w:val="603"/>
        </w:trPr>
        <w:tc>
          <w:tcPr>
            <w:tcW w:w="571" w:type="dxa"/>
            <w:tcBorders>
              <w:top w:val="nil"/>
              <w:left w:val="single" w:sz="4" w:space="0" w:color="auto"/>
              <w:bottom w:val="single" w:sz="4" w:space="0" w:color="auto"/>
              <w:right w:val="single" w:sz="4" w:space="0" w:color="auto"/>
            </w:tcBorders>
            <w:shd w:val="clear" w:color="auto" w:fill="auto"/>
            <w:vAlign w:val="center"/>
          </w:tcPr>
          <w:p w14:paraId="40E16E80" w14:textId="77777777" w:rsidR="001A0EE9" w:rsidRPr="00B30F70" w:rsidRDefault="001A0EE9" w:rsidP="00D06B21">
            <w:pPr>
              <w:spacing w:after="0" w:line="240" w:lineRule="auto"/>
              <w:jc w:val="center"/>
              <w:rPr>
                <w:rFonts w:ascii="Times New Roman" w:eastAsia="Times New Roman" w:hAnsi="Times New Roman" w:cs="Times New Roman"/>
                <w:color w:val="000000"/>
                <w:lang w:eastAsia="lv-LV"/>
              </w:rPr>
            </w:pPr>
            <w:r w:rsidRPr="00B30F70">
              <w:rPr>
                <w:rFonts w:ascii="Times New Roman" w:eastAsia="Times New Roman" w:hAnsi="Times New Roman" w:cs="Times New Roman"/>
                <w:color w:val="000000"/>
                <w:lang w:eastAsia="lv-LV"/>
              </w:rPr>
              <w:t>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58EBE9" w14:textId="6D8D1CCA" w:rsidR="001A0EE9" w:rsidRPr="0000160A" w:rsidRDefault="0076435D" w:rsidP="00D06B21">
            <w:pPr>
              <w:rPr>
                <w:rFonts w:ascii="Times New Roman" w:hAnsi="Times New Roman" w:cs="Times New Roman"/>
              </w:rPr>
            </w:pPr>
            <w:r w:rsidRPr="00E853FB">
              <w:rPr>
                <w:rFonts w:ascii="Times New Roman" w:hAnsi="Times New Roman" w:cs="Times New Roman"/>
                <w:sz w:val="24"/>
                <w:szCs w:val="24"/>
              </w:rPr>
              <w:t>Baseina ūdens cirkulācijas un filtrēšanas sistēmas pilnveidošana filiālē “Ķengarags” Kaņiera ielā 13, Rīgā.</w:t>
            </w:r>
          </w:p>
        </w:tc>
        <w:tc>
          <w:tcPr>
            <w:tcW w:w="2693" w:type="dxa"/>
            <w:tcBorders>
              <w:top w:val="nil"/>
              <w:left w:val="nil"/>
              <w:bottom w:val="single" w:sz="4" w:space="0" w:color="auto"/>
              <w:right w:val="single" w:sz="4" w:space="0" w:color="auto"/>
            </w:tcBorders>
            <w:shd w:val="clear" w:color="000000" w:fill="FFFFFF"/>
            <w:noWrap/>
            <w:vAlign w:val="bottom"/>
          </w:tcPr>
          <w:p w14:paraId="255F0118" w14:textId="77777777" w:rsidR="001A0EE9" w:rsidRPr="00B30F70" w:rsidRDefault="001A0EE9" w:rsidP="00D06B21">
            <w:pPr>
              <w:spacing w:after="0" w:line="240" w:lineRule="auto"/>
              <w:jc w:val="center"/>
              <w:rPr>
                <w:rFonts w:ascii="Times New Roman" w:eastAsia="Times New Roman" w:hAnsi="Times New Roman" w:cs="Times New Roman"/>
                <w:b/>
                <w:bCs/>
                <w:color w:val="000000"/>
                <w:highlight w:val="yellow"/>
                <w:lang w:eastAsia="lv-LV"/>
              </w:rPr>
            </w:pPr>
          </w:p>
        </w:tc>
      </w:tr>
      <w:tr w:rsidR="001A0EE9" w:rsidRPr="00D26C73" w14:paraId="0A21FFF5" w14:textId="77777777" w:rsidTr="004F4AF4">
        <w:trPr>
          <w:trHeight w:val="367"/>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FE196C" w14:textId="77777777" w:rsidR="001A0EE9" w:rsidRPr="002F7191" w:rsidRDefault="001A0EE9" w:rsidP="00D06B21">
            <w:pPr>
              <w:spacing w:after="0" w:line="240" w:lineRule="auto"/>
              <w:jc w:val="center"/>
              <w:rPr>
                <w:rFonts w:ascii="Times New Roman" w:eastAsia="Times New Roman" w:hAnsi="Times New Roman" w:cs="Times New Roman"/>
                <w:b/>
                <w:bCs/>
                <w:color w:val="000000"/>
                <w:lang w:eastAsia="lv-LV"/>
              </w:rPr>
            </w:pPr>
            <w:r w:rsidRPr="002F7191">
              <w:rPr>
                <w:rFonts w:ascii="Times New Roman" w:eastAsia="Times New Roman" w:hAnsi="Times New Roman" w:cs="Times New Roman"/>
                <w:b/>
                <w:bCs/>
                <w:color w:val="000000"/>
                <w:lang w:eastAsia="lv-LV"/>
              </w:rPr>
              <w:t>Finanšu piedāvājuma neatņemama sastāvdaļa ir Tehniskā specifikācija/darba uzdevums</w:t>
            </w:r>
          </w:p>
        </w:tc>
      </w:tr>
    </w:tbl>
    <w:p w14:paraId="47C26919" w14:textId="0B81F047" w:rsidR="004F4AF4" w:rsidRPr="004F4AF4" w:rsidRDefault="004F4AF4" w:rsidP="001A0EE9">
      <w:pPr>
        <w:tabs>
          <w:tab w:val="left" w:pos="540"/>
        </w:tabs>
        <w:jc w:val="both"/>
        <w:rPr>
          <w:rFonts w:ascii="Times New Roman" w:hAnsi="Times New Roman" w:cs="Times New Roman"/>
          <w:b/>
          <w:sz w:val="24"/>
          <w:szCs w:val="24"/>
        </w:rPr>
      </w:pPr>
      <w:r>
        <w:rPr>
          <w:rFonts w:ascii="Times New Roman" w:hAnsi="Times New Roman" w:cs="Times New Roman"/>
          <w:b/>
          <w:sz w:val="24"/>
          <w:szCs w:val="24"/>
        </w:rPr>
        <w:t>*</w:t>
      </w:r>
      <w:r w:rsidRPr="004F4AF4">
        <w:rPr>
          <w:rFonts w:ascii="Times New Roman" w:hAnsi="Times New Roman" w:cs="Times New Roman"/>
          <w:b/>
          <w:sz w:val="24"/>
          <w:szCs w:val="24"/>
        </w:rPr>
        <w:t>Klāt jāpievieno izvērsta izmaksu tāme pa pozīcijām.</w:t>
      </w:r>
    </w:p>
    <w:p w14:paraId="01A19EF7" w14:textId="023377A7" w:rsidR="004F4AF4" w:rsidRPr="00A548B4" w:rsidRDefault="004F4AF4" w:rsidP="004F4AF4">
      <w:pPr>
        <w:pStyle w:val="Heading3"/>
        <w:rPr>
          <w:b/>
          <w:lang w:val="x-none"/>
        </w:rPr>
      </w:pPr>
      <w:r>
        <w:t>Apliecinām</w:t>
      </w:r>
      <w:r w:rsidRPr="00C32971">
        <w:t xml:space="preserve">, ka </w:t>
      </w:r>
      <w:r>
        <w:t>piedāvātajā cenā ir i</w:t>
      </w:r>
      <w:r w:rsidRPr="00725241">
        <w:t>etver</w:t>
      </w:r>
      <w:r>
        <w:t>tas</w:t>
      </w:r>
      <w:r w:rsidRPr="00725241">
        <w:t xml:space="preserve"> </w:t>
      </w:r>
      <w:r>
        <w:t xml:space="preserve">visas </w:t>
      </w:r>
      <w:r w:rsidRPr="00725241">
        <w:t>saistītās izmaksas</w:t>
      </w:r>
      <w:r>
        <w:t xml:space="preserve">, tajā skaitā transporta, sistēmas uzstādīšanas un palaišanas darbībā </w:t>
      </w:r>
      <w:r w:rsidRPr="00725241">
        <w:t xml:space="preserve"> un visas citas izmaks</w:t>
      </w:r>
      <w:r>
        <w:t>as, izņemot PVN, kuras rodas vai</w:t>
      </w:r>
      <w:r w:rsidRPr="00725241">
        <w:t xml:space="preserve"> var rasties pretendentam, izpildot pasūtījumu.</w:t>
      </w:r>
    </w:p>
    <w:p w14:paraId="7044C4AC" w14:textId="77777777" w:rsidR="0036580F" w:rsidRPr="004F4AF4" w:rsidRDefault="0036580F" w:rsidP="001A0EE9">
      <w:pPr>
        <w:tabs>
          <w:tab w:val="left" w:pos="540"/>
        </w:tabs>
        <w:jc w:val="both"/>
        <w:rPr>
          <w:rFonts w:ascii="Times New Roman" w:eastAsia="Times New Roman" w:hAnsi="Times New Roman" w:cs="Times New Roman"/>
          <w:sz w:val="24"/>
          <w:szCs w:val="24"/>
          <w:lang w:val="x-none"/>
        </w:rPr>
      </w:pPr>
    </w:p>
    <w:p w14:paraId="3029B876" w14:textId="77777777" w:rsidR="001A0EE9" w:rsidRPr="009A41F5" w:rsidRDefault="001A0EE9" w:rsidP="001A0EE9">
      <w:pPr>
        <w:spacing w:after="0" w:line="240" w:lineRule="auto"/>
        <w:ind w:right="42"/>
        <w:jc w:val="center"/>
        <w:rPr>
          <w:rFonts w:ascii="Times New Roman" w:eastAsia="Times New Roman" w:hAnsi="Times New Roman" w:cs="Times New Roman"/>
          <w:b/>
          <w:sz w:val="24"/>
          <w:szCs w:val="24"/>
        </w:rPr>
      </w:pPr>
      <w:r w:rsidRPr="009A41F5">
        <w:rPr>
          <w:rFonts w:ascii="Times New Roman" w:eastAsia="Times New Roman" w:hAnsi="Times New Roman" w:cs="Times New Roman"/>
          <w:sz w:val="24"/>
          <w:szCs w:val="24"/>
        </w:rPr>
        <w:t xml:space="preserve">_________________________________________________________    _________________ </w:t>
      </w:r>
      <w:r w:rsidRPr="009A41F5">
        <w:rPr>
          <w:rFonts w:ascii="Times New Roman" w:eastAsia="Times New Roman" w:hAnsi="Times New Roman" w:cs="Times New Roman"/>
          <w:i/>
          <w:sz w:val="20"/>
          <w:szCs w:val="24"/>
        </w:rPr>
        <w:t>/Paraksttiesīgās  personas vai tās pilnvarotās personas amata nosaukums/ /Paraksts/       /Paraksta atšifrējums/</w:t>
      </w:r>
    </w:p>
    <w:p w14:paraId="4B964EDF" w14:textId="77777777" w:rsidR="001A0EE9" w:rsidRPr="009A41F5" w:rsidRDefault="001A0EE9" w:rsidP="001A0EE9">
      <w:pPr>
        <w:spacing w:after="0" w:line="240" w:lineRule="auto"/>
        <w:ind w:right="42"/>
        <w:jc w:val="center"/>
        <w:rPr>
          <w:rFonts w:ascii="Times New Roman" w:eastAsia="Times New Roman" w:hAnsi="Times New Roman" w:cs="Times New Roman"/>
          <w:b/>
          <w:sz w:val="24"/>
          <w:szCs w:val="24"/>
        </w:rPr>
      </w:pPr>
    </w:p>
    <w:p w14:paraId="605CB034" w14:textId="77777777" w:rsidR="001A0EE9" w:rsidRPr="009A41F5" w:rsidRDefault="001A0EE9" w:rsidP="001A0EE9">
      <w:pPr>
        <w:spacing w:after="0" w:line="240" w:lineRule="auto"/>
        <w:ind w:right="42"/>
        <w:rPr>
          <w:rFonts w:ascii="Times New Roman" w:eastAsia="Times New Roman" w:hAnsi="Times New Roman" w:cs="Times New Roman"/>
          <w:sz w:val="24"/>
          <w:szCs w:val="24"/>
        </w:rPr>
      </w:pPr>
    </w:p>
    <w:p w14:paraId="6BE6F6E0" w14:textId="0DCCAC78" w:rsidR="001A0EE9" w:rsidRPr="004F4AF4" w:rsidRDefault="001A0EE9" w:rsidP="004F4AF4">
      <w:pPr>
        <w:spacing w:after="0" w:line="240" w:lineRule="auto"/>
        <w:ind w:right="42"/>
        <w:rPr>
          <w:rFonts w:ascii="Times New Roman" w:eastAsia="Times New Roman" w:hAnsi="Times New Roman" w:cs="Times New Roman"/>
          <w:b/>
          <w:sz w:val="24"/>
          <w:szCs w:val="24"/>
        </w:rPr>
      </w:pPr>
      <w:r>
        <w:rPr>
          <w:rFonts w:ascii="Times New Roman" w:eastAsia="Times New Roman" w:hAnsi="Times New Roman" w:cs="Times New Roman"/>
          <w:sz w:val="24"/>
          <w:szCs w:val="24"/>
        </w:rPr>
        <w:t>202</w:t>
      </w:r>
      <w:r w:rsidR="006677F0">
        <w:rPr>
          <w:rFonts w:ascii="Times New Roman" w:eastAsia="Times New Roman" w:hAnsi="Times New Roman" w:cs="Times New Roman"/>
          <w:sz w:val="24"/>
          <w:szCs w:val="24"/>
        </w:rPr>
        <w:t>2</w:t>
      </w:r>
      <w:r w:rsidR="004F4AF4">
        <w:rPr>
          <w:rFonts w:ascii="Times New Roman" w:eastAsia="Times New Roman" w:hAnsi="Times New Roman" w:cs="Times New Roman"/>
          <w:sz w:val="24"/>
          <w:szCs w:val="24"/>
        </w:rPr>
        <w:t>. gada __. __________</w:t>
      </w:r>
    </w:p>
    <w:sectPr w:rsidR="001A0EE9" w:rsidRPr="004F4AF4" w:rsidSect="00E853FB">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B15835"/>
    <w:multiLevelType w:val="hybridMultilevel"/>
    <w:tmpl w:val="77B6F8DC"/>
    <w:lvl w:ilvl="0" w:tplc="D906398E">
      <w:start w:val="1"/>
      <w:numFmt w:val="decimal"/>
      <w:lvlText w:val="3.%1."/>
      <w:lvlJc w:val="left"/>
      <w:pPr>
        <w:ind w:left="360" w:hanging="360"/>
      </w:pPr>
      <w:rPr>
        <w:rFonts w:hint="default"/>
        <w:color w:val="auto"/>
      </w:rPr>
    </w:lvl>
    <w:lvl w:ilvl="1" w:tplc="607E202E">
      <w:start w:val="1"/>
      <w:numFmt w:val="decimal"/>
      <w:lvlText w:val="3.%2."/>
      <w:lvlJc w:val="left"/>
      <w:pPr>
        <w:ind w:left="1080" w:hanging="360"/>
      </w:pPr>
      <w:rPr>
        <w:rFonts w:hint="default"/>
        <w:color w:val="auto"/>
      </w:rPr>
    </w:lvl>
    <w:lvl w:ilvl="2" w:tplc="C9D0D902">
      <w:start w:val="1"/>
      <w:numFmt w:val="lowerRoman"/>
      <w:lvlText w:val="%3."/>
      <w:lvlJc w:val="right"/>
      <w:pPr>
        <w:ind w:left="1800" w:hanging="180"/>
      </w:pPr>
    </w:lvl>
    <w:lvl w:ilvl="3" w:tplc="9B4E72FE">
      <w:start w:val="1"/>
      <w:numFmt w:val="decimal"/>
      <w:lvlText w:val="%4."/>
      <w:lvlJc w:val="left"/>
      <w:pPr>
        <w:ind w:left="2520" w:hanging="360"/>
      </w:pPr>
    </w:lvl>
    <w:lvl w:ilvl="4" w:tplc="14A2D364">
      <w:start w:val="1"/>
      <w:numFmt w:val="lowerLetter"/>
      <w:lvlText w:val="%5."/>
      <w:lvlJc w:val="left"/>
      <w:pPr>
        <w:ind w:left="3240" w:hanging="360"/>
      </w:pPr>
    </w:lvl>
    <w:lvl w:ilvl="5" w:tplc="2FBE1462">
      <w:start w:val="1"/>
      <w:numFmt w:val="lowerRoman"/>
      <w:lvlText w:val="%6."/>
      <w:lvlJc w:val="right"/>
      <w:pPr>
        <w:ind w:left="3960" w:hanging="180"/>
      </w:pPr>
    </w:lvl>
    <w:lvl w:ilvl="6" w:tplc="43E04652">
      <w:start w:val="1"/>
      <w:numFmt w:val="decimal"/>
      <w:lvlText w:val="%7."/>
      <w:lvlJc w:val="left"/>
      <w:pPr>
        <w:ind w:left="4680" w:hanging="360"/>
      </w:pPr>
    </w:lvl>
    <w:lvl w:ilvl="7" w:tplc="27FA231A" w:tentative="1">
      <w:start w:val="1"/>
      <w:numFmt w:val="lowerLetter"/>
      <w:lvlText w:val="%8."/>
      <w:lvlJc w:val="left"/>
      <w:pPr>
        <w:ind w:left="5400" w:hanging="360"/>
      </w:pPr>
    </w:lvl>
    <w:lvl w:ilvl="8" w:tplc="20E8C830" w:tentative="1">
      <w:start w:val="1"/>
      <w:numFmt w:val="lowerRoman"/>
      <w:lvlText w:val="%9."/>
      <w:lvlJc w:val="right"/>
      <w:pPr>
        <w:ind w:left="6120" w:hanging="180"/>
      </w:pPr>
    </w:lvl>
  </w:abstractNum>
  <w:abstractNum w:abstractNumId="1" w15:restartNumberingAfterBreak="0">
    <w:nsid w:val="0DD61016"/>
    <w:multiLevelType w:val="multilevel"/>
    <w:tmpl w:val="6B6693EA"/>
    <w:styleLink w:val="WWOutlineListStyle5111"/>
    <w:lvl w:ilvl="0">
      <w:start w:val="1"/>
      <w:numFmt w:val="decimal"/>
      <w:pStyle w:val="Heading1"/>
      <w:lvlText w:val="%1."/>
      <w:lvlJc w:val="left"/>
      <w:pPr>
        <w:ind w:left="340" w:firstLine="0"/>
      </w:pPr>
      <w:rPr>
        <w:rFonts w:hint="default"/>
      </w:rPr>
    </w:lvl>
    <w:lvl w:ilvl="1">
      <w:start w:val="1"/>
      <w:numFmt w:val="decimal"/>
      <w:lvlText w:val="%1.%2."/>
      <w:lvlJc w:val="left"/>
      <w:pPr>
        <w:ind w:left="1275"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82"/>
        </w:tabs>
        <w:ind w:left="85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117DD"/>
    <w:multiLevelType w:val="multilevel"/>
    <w:tmpl w:val="839ED6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1E7860"/>
    <w:multiLevelType w:val="hybridMultilevel"/>
    <w:tmpl w:val="E75EA3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BC01C4"/>
    <w:multiLevelType w:val="hybridMultilevel"/>
    <w:tmpl w:val="B63A4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27D70F8"/>
    <w:multiLevelType w:val="multilevel"/>
    <w:tmpl w:val="3800AB6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3A72F8C"/>
    <w:multiLevelType w:val="multilevel"/>
    <w:tmpl w:val="43F6A3E2"/>
    <w:lvl w:ilvl="0">
      <w:start w:val="7"/>
      <w:numFmt w:val="decimal"/>
      <w:pStyle w:val="Heading2"/>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5BAF17D1"/>
    <w:multiLevelType w:val="hybridMultilevel"/>
    <w:tmpl w:val="62B4E73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79642D"/>
    <w:multiLevelType w:val="hybridMultilevel"/>
    <w:tmpl w:val="9D14A6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07B2619"/>
    <w:multiLevelType w:val="hybridMultilevel"/>
    <w:tmpl w:val="81BEF25C"/>
    <w:lvl w:ilvl="0" w:tplc="04260001">
      <w:start w:val="1"/>
      <w:numFmt w:val="bullet"/>
      <w:lvlText w:val=""/>
      <w:lvlJc w:val="left"/>
      <w:pPr>
        <w:ind w:left="1073" w:hanging="360"/>
      </w:pPr>
      <w:rPr>
        <w:rFonts w:ascii="Symbol" w:hAnsi="Symbol"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abstractNum w:abstractNumId="10" w15:restartNumberingAfterBreak="0">
    <w:nsid w:val="7FF70536"/>
    <w:multiLevelType w:val="multilevel"/>
    <w:tmpl w:val="1ACAF8EA"/>
    <w:lvl w:ilvl="0">
      <w:start w:val="1"/>
      <w:numFmt w:val="decimal"/>
      <w:lvlText w:val="%1."/>
      <w:lvlJc w:val="left"/>
      <w:pPr>
        <w:tabs>
          <w:tab w:val="num" w:pos="510"/>
        </w:tabs>
        <w:ind w:left="510" w:hanging="510"/>
      </w:pPr>
      <w:rPr>
        <w:rFonts w:ascii="Tahoma" w:hAnsi="Tahoma" w:cs="Tahoma" w:hint="default"/>
        <w:b/>
        <w:i w:val="0"/>
        <w:sz w:val="22"/>
        <w:szCs w:val="22"/>
      </w:rPr>
    </w:lvl>
    <w:lvl w:ilvl="1">
      <w:start w:val="1"/>
      <w:numFmt w:val="decimal"/>
      <w:lvlText w:val="%1.%2."/>
      <w:lvlJc w:val="left"/>
      <w:pPr>
        <w:tabs>
          <w:tab w:val="num" w:pos="454"/>
        </w:tabs>
        <w:ind w:left="454" w:hanging="454"/>
      </w:pPr>
      <w:rPr>
        <w:rFonts w:ascii="Tahoma" w:hAnsi="Tahoma" w:cs="Tahoma" w:hint="default"/>
        <w:b/>
        <w:i w:val="0"/>
        <w:sz w:val="21"/>
        <w:szCs w:val="21"/>
      </w:rPr>
    </w:lvl>
    <w:lvl w:ilvl="2">
      <w:start w:val="1"/>
      <w:numFmt w:val="decimal"/>
      <w:lvlText w:val="%1.%2.%3."/>
      <w:lvlJc w:val="left"/>
      <w:pPr>
        <w:tabs>
          <w:tab w:val="num" w:pos="1077"/>
        </w:tabs>
        <w:ind w:left="1077" w:hanging="623"/>
      </w:pPr>
      <w:rPr>
        <w:rFonts w:ascii="Tahoma" w:hAnsi="Tahoma" w:cs="Tahoma" w:hint="default"/>
        <w:b/>
        <w:i w:val="0"/>
        <w:sz w:val="20"/>
        <w:szCs w:val="20"/>
      </w:rPr>
    </w:lvl>
    <w:lvl w:ilvl="3">
      <w:start w:val="1"/>
      <w:numFmt w:val="decimal"/>
      <w:lvlText w:val="%1.%2.%3.%4."/>
      <w:lvlJc w:val="left"/>
      <w:pPr>
        <w:tabs>
          <w:tab w:val="num" w:pos="1701"/>
        </w:tabs>
        <w:ind w:left="2552" w:hanging="851"/>
      </w:pPr>
      <w:rPr>
        <w:rFonts w:ascii="Times New Roman" w:hAnsi="Times New Roman" w:hint="default"/>
        <w:b w:val="0"/>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9"/>
  </w:num>
  <w:num w:numId="3">
    <w:abstractNumId w:val="4"/>
  </w:num>
  <w:num w:numId="4">
    <w:abstractNumId w:val="1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A3"/>
    <w:rsid w:val="0000160A"/>
    <w:rsid w:val="0000645C"/>
    <w:rsid w:val="000307A8"/>
    <w:rsid w:val="0004219B"/>
    <w:rsid w:val="00043CBB"/>
    <w:rsid w:val="00050F45"/>
    <w:rsid w:val="00090B69"/>
    <w:rsid w:val="000C36BF"/>
    <w:rsid w:val="000E5325"/>
    <w:rsid w:val="001254AB"/>
    <w:rsid w:val="001258B1"/>
    <w:rsid w:val="001A0EE9"/>
    <w:rsid w:val="001A3CFF"/>
    <w:rsid w:val="001C75D7"/>
    <w:rsid w:val="001E18F9"/>
    <w:rsid w:val="001F45E2"/>
    <w:rsid w:val="00212C04"/>
    <w:rsid w:val="0022130A"/>
    <w:rsid w:val="00247547"/>
    <w:rsid w:val="00263961"/>
    <w:rsid w:val="002740F2"/>
    <w:rsid w:val="0028236F"/>
    <w:rsid w:val="00297099"/>
    <w:rsid w:val="002B3DEB"/>
    <w:rsid w:val="002D3CD0"/>
    <w:rsid w:val="002E0A85"/>
    <w:rsid w:val="002E7C20"/>
    <w:rsid w:val="0036580F"/>
    <w:rsid w:val="00430A97"/>
    <w:rsid w:val="00473C70"/>
    <w:rsid w:val="00476790"/>
    <w:rsid w:val="00482332"/>
    <w:rsid w:val="004979BA"/>
    <w:rsid w:val="004F4AF4"/>
    <w:rsid w:val="00520762"/>
    <w:rsid w:val="00553E39"/>
    <w:rsid w:val="0056352B"/>
    <w:rsid w:val="00565F77"/>
    <w:rsid w:val="00570A1D"/>
    <w:rsid w:val="005A5DFD"/>
    <w:rsid w:val="00614138"/>
    <w:rsid w:val="006377EF"/>
    <w:rsid w:val="0066120E"/>
    <w:rsid w:val="006677F0"/>
    <w:rsid w:val="006F3C58"/>
    <w:rsid w:val="00744D0B"/>
    <w:rsid w:val="0076435D"/>
    <w:rsid w:val="007717A0"/>
    <w:rsid w:val="007C301C"/>
    <w:rsid w:val="007E4EF2"/>
    <w:rsid w:val="007F1BE6"/>
    <w:rsid w:val="00810C0C"/>
    <w:rsid w:val="00833F68"/>
    <w:rsid w:val="00835E8D"/>
    <w:rsid w:val="00861EB2"/>
    <w:rsid w:val="0089792D"/>
    <w:rsid w:val="008B5525"/>
    <w:rsid w:val="008C3912"/>
    <w:rsid w:val="008E2EB6"/>
    <w:rsid w:val="008F2405"/>
    <w:rsid w:val="00935C50"/>
    <w:rsid w:val="00941558"/>
    <w:rsid w:val="009464CE"/>
    <w:rsid w:val="00956A26"/>
    <w:rsid w:val="0096527F"/>
    <w:rsid w:val="009705A3"/>
    <w:rsid w:val="009836B3"/>
    <w:rsid w:val="00991CD5"/>
    <w:rsid w:val="009F5A30"/>
    <w:rsid w:val="00A33A98"/>
    <w:rsid w:val="00A54178"/>
    <w:rsid w:val="00A666B9"/>
    <w:rsid w:val="00A75269"/>
    <w:rsid w:val="00A9313D"/>
    <w:rsid w:val="00A96B55"/>
    <w:rsid w:val="00AA2D11"/>
    <w:rsid w:val="00AD67DD"/>
    <w:rsid w:val="00B27C1B"/>
    <w:rsid w:val="00B30F70"/>
    <w:rsid w:val="00B40E9D"/>
    <w:rsid w:val="00B67155"/>
    <w:rsid w:val="00B92E8F"/>
    <w:rsid w:val="00B95D33"/>
    <w:rsid w:val="00BC24C9"/>
    <w:rsid w:val="00BF3ADE"/>
    <w:rsid w:val="00BF67B8"/>
    <w:rsid w:val="00C33586"/>
    <w:rsid w:val="00C33DDC"/>
    <w:rsid w:val="00C462EB"/>
    <w:rsid w:val="00C81037"/>
    <w:rsid w:val="00C94F00"/>
    <w:rsid w:val="00CC0D10"/>
    <w:rsid w:val="00CD22D8"/>
    <w:rsid w:val="00CD3B2C"/>
    <w:rsid w:val="00CE4862"/>
    <w:rsid w:val="00CE7B14"/>
    <w:rsid w:val="00CF2617"/>
    <w:rsid w:val="00CF4797"/>
    <w:rsid w:val="00D46D93"/>
    <w:rsid w:val="00D557A4"/>
    <w:rsid w:val="00D5681B"/>
    <w:rsid w:val="00D6211B"/>
    <w:rsid w:val="00D63D20"/>
    <w:rsid w:val="00D67591"/>
    <w:rsid w:val="00DE0966"/>
    <w:rsid w:val="00DF7ED8"/>
    <w:rsid w:val="00E16755"/>
    <w:rsid w:val="00E5564F"/>
    <w:rsid w:val="00E643D2"/>
    <w:rsid w:val="00E853FB"/>
    <w:rsid w:val="00E920B4"/>
    <w:rsid w:val="00EA6D3E"/>
    <w:rsid w:val="00EE5EF1"/>
    <w:rsid w:val="00F063D7"/>
    <w:rsid w:val="00F317E2"/>
    <w:rsid w:val="00F431A7"/>
    <w:rsid w:val="00F821E5"/>
    <w:rsid w:val="00F91420"/>
    <w:rsid w:val="00F91FA6"/>
    <w:rsid w:val="00FA0257"/>
    <w:rsid w:val="00FE5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5767"/>
  <w15:chartTrackingRefBased/>
  <w15:docId w15:val="{9CE2ECCD-F54B-48EA-A584-7A58AE2D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70"/>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473C70"/>
    <w:pPr>
      <w:numPr>
        <w:numId w:val="1"/>
      </w:numPr>
      <w:tabs>
        <w:tab w:val="left" w:pos="567"/>
      </w:tabs>
      <w:spacing w:after="0" w:line="240" w:lineRule="auto"/>
      <w:ind w:left="567" w:hanging="567"/>
      <w:jc w:val="center"/>
      <w:outlineLvl w:val="0"/>
    </w:pPr>
    <w:rPr>
      <w:rFonts w:ascii="Times New Roman" w:eastAsia="Times New Roman" w:hAnsi="Times New Roman" w:cs="Times New Roman"/>
      <w:b/>
      <w:bCs/>
      <w:sz w:val="24"/>
      <w:szCs w:val="24"/>
      <w:lang w:val="x-none"/>
    </w:rPr>
  </w:style>
  <w:style w:type="paragraph" w:styleId="Heading2">
    <w:name w:val="heading 2"/>
    <w:basedOn w:val="Normal"/>
    <w:link w:val="Heading2Char"/>
    <w:autoRedefine/>
    <w:uiPriority w:val="9"/>
    <w:qFormat/>
    <w:rsid w:val="00EE5EF1"/>
    <w:pPr>
      <w:keepNext/>
      <w:numPr>
        <w:numId w:val="11"/>
      </w:numPr>
      <w:spacing w:after="0" w:line="240" w:lineRule="auto"/>
      <w:contextualSpacing/>
      <w:jc w:val="both"/>
      <w:outlineLvl w:val="1"/>
    </w:pPr>
    <w:rPr>
      <w:rFonts w:ascii="Times New Roman" w:eastAsia="Times New Roman" w:hAnsi="Times New Roman" w:cs="Times New Roman"/>
      <w:bCs/>
      <w:sz w:val="24"/>
      <w:szCs w:val="26"/>
      <w:lang w:eastAsia="lv-LV"/>
    </w:rPr>
  </w:style>
  <w:style w:type="paragraph" w:styleId="Heading3">
    <w:name w:val="heading 3"/>
    <w:basedOn w:val="Normal"/>
    <w:link w:val="Heading3Char"/>
    <w:autoRedefine/>
    <w:uiPriority w:val="9"/>
    <w:qFormat/>
    <w:rsid w:val="004F4AF4"/>
    <w:pPr>
      <w:keepNext/>
      <w:widowControl w:val="0"/>
      <w:tabs>
        <w:tab w:val="left" w:pos="567"/>
        <w:tab w:val="left" w:pos="1560"/>
      </w:tabs>
      <w:spacing w:after="0" w:line="240" w:lineRule="auto"/>
      <w:jc w:val="center"/>
      <w:outlineLvl w:val="2"/>
    </w:pPr>
    <w:rPr>
      <w:rFonts w:ascii="Times New Roman" w:eastAsia="Calibri" w:hAnsi="Times New Roman" w:cs="Times New Roman"/>
      <w:bCs/>
      <w:sz w:val="24"/>
      <w:szCs w:val="24"/>
    </w:rPr>
  </w:style>
  <w:style w:type="paragraph" w:styleId="Heading5">
    <w:name w:val="heading 5"/>
    <w:basedOn w:val="Normal"/>
    <w:link w:val="Heading5Char"/>
    <w:autoRedefine/>
    <w:uiPriority w:val="9"/>
    <w:qFormat/>
    <w:rsid w:val="00473C70"/>
    <w:pPr>
      <w:numPr>
        <w:ilvl w:val="4"/>
        <w:numId w:val="1"/>
      </w:numPr>
      <w:spacing w:after="0" w:line="240" w:lineRule="auto"/>
      <w:outlineLvl w:val="4"/>
    </w:pPr>
    <w:rPr>
      <w:rFonts w:ascii="Times New Roman" w:eastAsia="Times New Roman" w:hAnsi="Times New Roman" w:cs="Times New Roman"/>
      <w:sz w:val="24"/>
      <w:szCs w:val="24"/>
      <w:lang w:val="x-none"/>
    </w:rPr>
  </w:style>
  <w:style w:type="paragraph" w:styleId="Heading6">
    <w:name w:val="heading 6"/>
    <w:basedOn w:val="Normal"/>
    <w:next w:val="Normal"/>
    <w:link w:val="Heading6Char"/>
    <w:uiPriority w:val="9"/>
    <w:qFormat/>
    <w:rsid w:val="00473C70"/>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473C70"/>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473C70"/>
    <w:pPr>
      <w:keepNext/>
      <w:keepLines/>
      <w:numPr>
        <w:ilvl w:val="7"/>
        <w:numId w:val="1"/>
      </w:numPr>
      <w:spacing w:before="200" w:after="0" w:line="240" w:lineRule="auto"/>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473C70"/>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473C70"/>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EE5EF1"/>
    <w:rPr>
      <w:rFonts w:ascii="Times New Roman" w:eastAsia="Times New Roman" w:hAnsi="Times New Roman" w:cs="Times New Roman"/>
      <w:bCs/>
      <w:sz w:val="24"/>
      <w:szCs w:val="26"/>
      <w:lang w:eastAsia="lv-LV"/>
    </w:rPr>
  </w:style>
  <w:style w:type="character" w:customStyle="1" w:styleId="Heading3Char">
    <w:name w:val="Heading 3 Char"/>
    <w:basedOn w:val="DefaultParagraphFont"/>
    <w:link w:val="Heading3"/>
    <w:uiPriority w:val="9"/>
    <w:rsid w:val="004F4AF4"/>
    <w:rPr>
      <w:rFonts w:ascii="Times New Roman" w:eastAsia="Calibri" w:hAnsi="Times New Roman" w:cs="Times New Roman"/>
      <w:bCs/>
      <w:sz w:val="24"/>
      <w:szCs w:val="24"/>
    </w:rPr>
  </w:style>
  <w:style w:type="character" w:customStyle="1" w:styleId="Heading5Char">
    <w:name w:val="Heading 5 Char"/>
    <w:basedOn w:val="DefaultParagraphFont"/>
    <w:link w:val="Heading5"/>
    <w:uiPriority w:val="9"/>
    <w:rsid w:val="00473C70"/>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473C70"/>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473C70"/>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473C70"/>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473C70"/>
    <w:rPr>
      <w:rFonts w:ascii="Cambria" w:eastAsia="Times New Roman" w:hAnsi="Cambria" w:cs="Times New Roman"/>
      <w:i/>
      <w:iCs/>
      <w:color w:val="404040"/>
      <w:sz w:val="20"/>
      <w:szCs w:val="20"/>
      <w:lang w:val="x-none"/>
    </w:rPr>
  </w:style>
  <w:style w:type="numbering" w:customStyle="1" w:styleId="WWOutlineListStyle5111">
    <w:name w:val="WW_OutlineListStyle_5111"/>
    <w:rsid w:val="00473C70"/>
    <w:pPr>
      <w:numPr>
        <w:numId w:val="1"/>
      </w:numPr>
    </w:pPr>
  </w:style>
  <w:style w:type="paragraph" w:styleId="ListParagraph">
    <w:name w:val="List Paragraph"/>
    <w:aliases w:val="2,Bullet list,Colorful List - Accent 12,H&amp;P List Paragraph,Normal bullet 2,Numurets,PPS_Bullet,Saistīto dokumentu saraksts,Saraksta rindkopa,Strip,Syle 1"/>
    <w:basedOn w:val="Normal"/>
    <w:link w:val="ListParagraphChar"/>
    <w:uiPriority w:val="34"/>
    <w:qFormat/>
    <w:rsid w:val="00473C70"/>
    <w:pPr>
      <w:ind w:left="720"/>
      <w:contextualSpacing/>
    </w:pPr>
  </w:style>
  <w:style w:type="paragraph" w:styleId="BalloonText">
    <w:name w:val="Balloon Text"/>
    <w:basedOn w:val="Normal"/>
    <w:link w:val="BalloonTextChar"/>
    <w:uiPriority w:val="99"/>
    <w:semiHidden/>
    <w:unhideWhenUsed/>
    <w:rsid w:val="00B40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9D"/>
    <w:rPr>
      <w:rFonts w:ascii="Segoe UI" w:hAnsi="Segoe UI" w:cs="Segoe UI"/>
      <w:sz w:val="18"/>
      <w:szCs w:val="18"/>
    </w:rPr>
  </w:style>
  <w:style w:type="character" w:styleId="Hyperlink">
    <w:name w:val="Hyperlink"/>
    <w:basedOn w:val="DefaultParagraphFont"/>
    <w:uiPriority w:val="99"/>
    <w:unhideWhenUsed/>
    <w:rsid w:val="00CD22D8"/>
    <w:rPr>
      <w:color w:val="0563C1" w:themeColor="hyperlink"/>
      <w:u w:val="single"/>
    </w:rPr>
  </w:style>
  <w:style w:type="character" w:customStyle="1" w:styleId="UnresolvedMention1">
    <w:name w:val="Unresolved Mention1"/>
    <w:basedOn w:val="DefaultParagraphFont"/>
    <w:uiPriority w:val="99"/>
    <w:semiHidden/>
    <w:unhideWhenUsed/>
    <w:rsid w:val="00CD22D8"/>
    <w:rPr>
      <w:color w:val="605E5C"/>
      <w:shd w:val="clear" w:color="auto" w:fill="E1DFDD"/>
    </w:rPr>
  </w:style>
  <w:style w:type="table" w:styleId="TableGrid">
    <w:name w:val="Table Grid"/>
    <w:basedOn w:val="TableNormal"/>
    <w:uiPriority w:val="39"/>
    <w:rsid w:val="00A96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D10"/>
    <w:rPr>
      <w:sz w:val="16"/>
      <w:szCs w:val="16"/>
    </w:rPr>
  </w:style>
  <w:style w:type="paragraph" w:styleId="CommentText">
    <w:name w:val="annotation text"/>
    <w:basedOn w:val="Normal"/>
    <w:link w:val="CommentTextChar"/>
    <w:uiPriority w:val="99"/>
    <w:semiHidden/>
    <w:unhideWhenUsed/>
    <w:rsid w:val="00CC0D10"/>
    <w:pPr>
      <w:spacing w:line="240" w:lineRule="auto"/>
    </w:pPr>
    <w:rPr>
      <w:sz w:val="20"/>
      <w:szCs w:val="20"/>
    </w:rPr>
  </w:style>
  <w:style w:type="character" w:customStyle="1" w:styleId="CommentTextChar">
    <w:name w:val="Comment Text Char"/>
    <w:basedOn w:val="DefaultParagraphFont"/>
    <w:link w:val="CommentText"/>
    <w:uiPriority w:val="99"/>
    <w:semiHidden/>
    <w:rsid w:val="00CC0D10"/>
    <w:rPr>
      <w:sz w:val="20"/>
      <w:szCs w:val="20"/>
    </w:rPr>
  </w:style>
  <w:style w:type="paragraph" w:styleId="CommentSubject">
    <w:name w:val="annotation subject"/>
    <w:basedOn w:val="CommentText"/>
    <w:next w:val="CommentText"/>
    <w:link w:val="CommentSubjectChar"/>
    <w:uiPriority w:val="99"/>
    <w:semiHidden/>
    <w:unhideWhenUsed/>
    <w:rsid w:val="00CC0D10"/>
    <w:rPr>
      <w:b/>
      <w:bCs/>
    </w:rPr>
  </w:style>
  <w:style w:type="character" w:customStyle="1" w:styleId="CommentSubjectChar">
    <w:name w:val="Comment Subject Char"/>
    <w:basedOn w:val="CommentTextChar"/>
    <w:link w:val="CommentSubject"/>
    <w:uiPriority w:val="99"/>
    <w:semiHidden/>
    <w:rsid w:val="00CC0D10"/>
    <w:rPr>
      <w:b/>
      <w:bCs/>
      <w:sz w:val="20"/>
      <w:szCs w:val="20"/>
    </w:rPr>
  </w:style>
  <w:style w:type="paragraph" w:styleId="Revision">
    <w:name w:val="Revision"/>
    <w:hidden/>
    <w:uiPriority w:val="99"/>
    <w:semiHidden/>
    <w:rsid w:val="00C94F00"/>
    <w:pPr>
      <w:spacing w:after="0" w:line="240" w:lineRule="auto"/>
    </w:pPr>
  </w:style>
  <w:style w:type="character" w:customStyle="1" w:styleId="ListParagraphChar">
    <w:name w:val="List Paragraph Char"/>
    <w:aliases w:val="2 Char,Bullet list Char,Colorful List - Accent 12 Char,H&amp;P List Paragraph Char,Normal bullet 2 Char,Numurets Char,PPS_Bullet Char,Saistīto dokumentu saraksts Char,Saraksta rindkopa Char,Strip Char,Syle 1 Char"/>
    <w:link w:val="ListParagraph"/>
    <w:uiPriority w:val="34"/>
    <w:qFormat/>
    <w:locked/>
    <w:rsid w:val="0036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765">
      <w:bodyDiv w:val="1"/>
      <w:marLeft w:val="0"/>
      <w:marRight w:val="0"/>
      <w:marTop w:val="0"/>
      <w:marBottom w:val="0"/>
      <w:divBdr>
        <w:top w:val="none" w:sz="0" w:space="0" w:color="auto"/>
        <w:left w:val="none" w:sz="0" w:space="0" w:color="auto"/>
        <w:bottom w:val="none" w:sz="0" w:space="0" w:color="auto"/>
        <w:right w:val="none" w:sz="0" w:space="0" w:color="auto"/>
      </w:divBdr>
    </w:div>
    <w:div w:id="79259340">
      <w:bodyDiv w:val="1"/>
      <w:marLeft w:val="0"/>
      <w:marRight w:val="0"/>
      <w:marTop w:val="0"/>
      <w:marBottom w:val="0"/>
      <w:divBdr>
        <w:top w:val="none" w:sz="0" w:space="0" w:color="auto"/>
        <w:left w:val="none" w:sz="0" w:space="0" w:color="auto"/>
        <w:bottom w:val="none" w:sz="0" w:space="0" w:color="auto"/>
        <w:right w:val="none" w:sz="0" w:space="0" w:color="auto"/>
      </w:divBdr>
    </w:div>
    <w:div w:id="180512331">
      <w:bodyDiv w:val="1"/>
      <w:marLeft w:val="0"/>
      <w:marRight w:val="0"/>
      <w:marTop w:val="0"/>
      <w:marBottom w:val="0"/>
      <w:divBdr>
        <w:top w:val="none" w:sz="0" w:space="0" w:color="auto"/>
        <w:left w:val="none" w:sz="0" w:space="0" w:color="auto"/>
        <w:bottom w:val="none" w:sz="0" w:space="0" w:color="auto"/>
        <w:right w:val="none" w:sz="0" w:space="0" w:color="auto"/>
      </w:divBdr>
    </w:div>
    <w:div w:id="347176836">
      <w:bodyDiv w:val="1"/>
      <w:marLeft w:val="0"/>
      <w:marRight w:val="0"/>
      <w:marTop w:val="0"/>
      <w:marBottom w:val="0"/>
      <w:divBdr>
        <w:top w:val="none" w:sz="0" w:space="0" w:color="auto"/>
        <w:left w:val="none" w:sz="0" w:space="0" w:color="auto"/>
        <w:bottom w:val="none" w:sz="0" w:space="0" w:color="auto"/>
        <w:right w:val="none" w:sz="0" w:space="0" w:color="auto"/>
      </w:divBdr>
    </w:div>
    <w:div w:id="358967606">
      <w:bodyDiv w:val="1"/>
      <w:marLeft w:val="0"/>
      <w:marRight w:val="0"/>
      <w:marTop w:val="0"/>
      <w:marBottom w:val="0"/>
      <w:divBdr>
        <w:top w:val="none" w:sz="0" w:space="0" w:color="auto"/>
        <w:left w:val="none" w:sz="0" w:space="0" w:color="auto"/>
        <w:bottom w:val="none" w:sz="0" w:space="0" w:color="auto"/>
        <w:right w:val="none" w:sz="0" w:space="0" w:color="auto"/>
      </w:divBdr>
    </w:div>
    <w:div w:id="439110388">
      <w:bodyDiv w:val="1"/>
      <w:marLeft w:val="0"/>
      <w:marRight w:val="0"/>
      <w:marTop w:val="0"/>
      <w:marBottom w:val="0"/>
      <w:divBdr>
        <w:top w:val="none" w:sz="0" w:space="0" w:color="auto"/>
        <w:left w:val="none" w:sz="0" w:space="0" w:color="auto"/>
        <w:bottom w:val="none" w:sz="0" w:space="0" w:color="auto"/>
        <w:right w:val="none" w:sz="0" w:space="0" w:color="auto"/>
      </w:divBdr>
    </w:div>
    <w:div w:id="455567366">
      <w:bodyDiv w:val="1"/>
      <w:marLeft w:val="0"/>
      <w:marRight w:val="0"/>
      <w:marTop w:val="0"/>
      <w:marBottom w:val="0"/>
      <w:divBdr>
        <w:top w:val="none" w:sz="0" w:space="0" w:color="auto"/>
        <w:left w:val="none" w:sz="0" w:space="0" w:color="auto"/>
        <w:bottom w:val="none" w:sz="0" w:space="0" w:color="auto"/>
        <w:right w:val="none" w:sz="0" w:space="0" w:color="auto"/>
      </w:divBdr>
    </w:div>
    <w:div w:id="630205631">
      <w:bodyDiv w:val="1"/>
      <w:marLeft w:val="0"/>
      <w:marRight w:val="0"/>
      <w:marTop w:val="0"/>
      <w:marBottom w:val="0"/>
      <w:divBdr>
        <w:top w:val="none" w:sz="0" w:space="0" w:color="auto"/>
        <w:left w:val="none" w:sz="0" w:space="0" w:color="auto"/>
        <w:bottom w:val="none" w:sz="0" w:space="0" w:color="auto"/>
        <w:right w:val="none" w:sz="0" w:space="0" w:color="auto"/>
      </w:divBdr>
    </w:div>
    <w:div w:id="1127118572">
      <w:bodyDiv w:val="1"/>
      <w:marLeft w:val="0"/>
      <w:marRight w:val="0"/>
      <w:marTop w:val="0"/>
      <w:marBottom w:val="0"/>
      <w:divBdr>
        <w:top w:val="none" w:sz="0" w:space="0" w:color="auto"/>
        <w:left w:val="none" w:sz="0" w:space="0" w:color="auto"/>
        <w:bottom w:val="none" w:sz="0" w:space="0" w:color="auto"/>
        <w:right w:val="none" w:sz="0" w:space="0" w:color="auto"/>
      </w:divBdr>
    </w:div>
    <w:div w:id="1265965288">
      <w:bodyDiv w:val="1"/>
      <w:marLeft w:val="0"/>
      <w:marRight w:val="0"/>
      <w:marTop w:val="0"/>
      <w:marBottom w:val="0"/>
      <w:divBdr>
        <w:top w:val="none" w:sz="0" w:space="0" w:color="auto"/>
        <w:left w:val="none" w:sz="0" w:space="0" w:color="auto"/>
        <w:bottom w:val="none" w:sz="0" w:space="0" w:color="auto"/>
        <w:right w:val="none" w:sz="0" w:space="0" w:color="auto"/>
      </w:divBdr>
    </w:div>
    <w:div w:id="1394617028">
      <w:bodyDiv w:val="1"/>
      <w:marLeft w:val="0"/>
      <w:marRight w:val="0"/>
      <w:marTop w:val="0"/>
      <w:marBottom w:val="0"/>
      <w:divBdr>
        <w:top w:val="none" w:sz="0" w:space="0" w:color="auto"/>
        <w:left w:val="none" w:sz="0" w:space="0" w:color="auto"/>
        <w:bottom w:val="none" w:sz="0" w:space="0" w:color="auto"/>
        <w:right w:val="none" w:sz="0" w:space="0" w:color="auto"/>
      </w:divBdr>
    </w:div>
    <w:div w:id="1434015924">
      <w:bodyDiv w:val="1"/>
      <w:marLeft w:val="0"/>
      <w:marRight w:val="0"/>
      <w:marTop w:val="0"/>
      <w:marBottom w:val="0"/>
      <w:divBdr>
        <w:top w:val="none" w:sz="0" w:space="0" w:color="auto"/>
        <w:left w:val="none" w:sz="0" w:space="0" w:color="auto"/>
        <w:bottom w:val="none" w:sz="0" w:space="0" w:color="auto"/>
        <w:right w:val="none" w:sz="0" w:space="0" w:color="auto"/>
      </w:divBdr>
    </w:div>
    <w:div w:id="1643385823">
      <w:bodyDiv w:val="1"/>
      <w:marLeft w:val="0"/>
      <w:marRight w:val="0"/>
      <w:marTop w:val="0"/>
      <w:marBottom w:val="0"/>
      <w:divBdr>
        <w:top w:val="none" w:sz="0" w:space="0" w:color="auto"/>
        <w:left w:val="none" w:sz="0" w:space="0" w:color="auto"/>
        <w:bottom w:val="none" w:sz="0" w:space="0" w:color="auto"/>
        <w:right w:val="none" w:sz="0" w:space="0" w:color="auto"/>
      </w:divBdr>
    </w:div>
    <w:div w:id="1982927048">
      <w:bodyDiv w:val="1"/>
      <w:marLeft w:val="0"/>
      <w:marRight w:val="0"/>
      <w:marTop w:val="0"/>
      <w:marBottom w:val="0"/>
      <w:divBdr>
        <w:top w:val="none" w:sz="0" w:space="0" w:color="auto"/>
        <w:left w:val="none" w:sz="0" w:space="0" w:color="auto"/>
        <w:bottom w:val="none" w:sz="0" w:space="0" w:color="auto"/>
        <w:right w:val="none" w:sz="0" w:space="0" w:color="auto"/>
      </w:divBdr>
    </w:div>
    <w:div w:id="2119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1E19-FBA4-4559-A233-5EDD0617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4543</Words>
  <Characters>2590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Šāvējs</dc:creator>
  <cp:keywords/>
  <dc:description/>
  <cp:lastModifiedBy>Aija Uldrike</cp:lastModifiedBy>
  <cp:revision>7</cp:revision>
  <cp:lastPrinted>2022-05-24T08:20:00Z</cp:lastPrinted>
  <dcterms:created xsi:type="dcterms:W3CDTF">2022-05-24T08:33:00Z</dcterms:created>
  <dcterms:modified xsi:type="dcterms:W3CDTF">2022-05-24T10:04:00Z</dcterms:modified>
</cp:coreProperties>
</file>