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15" w:rsidRPr="00606549" w:rsidRDefault="008C0815" w:rsidP="008C0815">
      <w:pPr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606549">
        <w:rPr>
          <w:rFonts w:ascii="Times New Roman" w:eastAsia="Calibri" w:hAnsi="Times New Roman" w:cs="Times New Roman"/>
          <w:b/>
          <w:sz w:val="20"/>
          <w:szCs w:val="20"/>
        </w:rPr>
        <w:t>ZOBĀRSTNIECĪBAS LAMPA – 1 GAB.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260"/>
        <w:gridCol w:w="1753"/>
        <w:gridCol w:w="2693"/>
      </w:tblGrid>
      <w:tr w:rsidR="008C0815" w:rsidRPr="00606549" w:rsidTr="00477997">
        <w:trPr>
          <w:trHeight w:val="621"/>
        </w:trPr>
        <w:tc>
          <w:tcPr>
            <w:tcW w:w="500" w:type="dxa"/>
            <w:vAlign w:val="center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6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5260" w:type="dxa"/>
            <w:vAlign w:val="center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6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Tehniskās prasības/ Parametri</w:t>
            </w:r>
          </w:p>
        </w:tc>
        <w:tc>
          <w:tcPr>
            <w:tcW w:w="4446" w:type="dxa"/>
            <w:gridSpan w:val="2"/>
            <w:vAlign w:val="center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6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Piedāvājuma detalizētie tehniskie parametri.  Atsauce uz rūpnīcas tehnisko dokumentāciju, informatīvo materiālu (norādīt, kur tehniskajās specifikācijas atrodams dotais pozīcijas Nr.)</w:t>
            </w:r>
          </w:p>
        </w:tc>
      </w:tr>
      <w:tr w:rsidR="008C0815" w:rsidRPr="00606549" w:rsidTr="00477997">
        <w:trPr>
          <w:trHeight w:val="371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Align w:val="center"/>
          </w:tcPr>
          <w:p w:rsidR="008C0815" w:rsidRPr="00606549" w:rsidRDefault="008C0815" w:rsidP="00477997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6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Preces ražotājs: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371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Align w:val="center"/>
          </w:tcPr>
          <w:p w:rsidR="008C0815" w:rsidRPr="00606549" w:rsidRDefault="008C0815" w:rsidP="00477997">
            <w:pPr>
              <w:autoSpaceDN w:val="0"/>
              <w:spacing w:line="240" w:lineRule="auto"/>
              <w:ind w:left="-57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65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Modelis, kods: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187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Savietojama ar zobārstniecības </w:t>
            </w:r>
            <w:proofErr w:type="spellStart"/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iekāŗtu</w:t>
            </w:r>
            <w:proofErr w:type="spellEnd"/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“</w:t>
            </w:r>
            <w:proofErr w:type="spellStart"/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Ancar</w:t>
            </w:r>
            <w:proofErr w:type="spellEnd"/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150”.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-8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205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Gaismas avots – 2gaismas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dioži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205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Apgaismojums </w:t>
            </w:r>
            <w:proofErr w:type="gramStart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no 3000 – 50000</w:t>
            </w:r>
            <w:proofErr w:type="gramEnd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(700 mm attālumā).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205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Apgaismojuma vieta 205 x 100 mm (700 mm attālumā) +/- 10 mm.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205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Gaismas pielāgošana no maksimālās līdz minimālajai jaudai, uzturot nemainīgu krāsas temperatūru.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CRI indekss 95.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Absorbēta jauda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. 26 VA.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Dzesēšanas sistēma - statistiskā siltuma izlietne.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Noņemami,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autoklavējami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rokturi.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179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Preces piegāde 8</w:t>
            </w:r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nedēļu laikā no pasūtījuma saņemšanas brīža.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606549" w:rsidTr="00477997">
        <w:trPr>
          <w:trHeight w:val="225"/>
        </w:trPr>
        <w:tc>
          <w:tcPr>
            <w:tcW w:w="500" w:type="dxa"/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0" w:type="dxa"/>
          </w:tcPr>
          <w:p w:rsidR="008C0815" w:rsidRPr="00606549" w:rsidRDefault="008C0815" w:rsidP="00477997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0654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Garantijas laiks 12 mēneši.</w:t>
            </w:r>
          </w:p>
        </w:tc>
        <w:tc>
          <w:tcPr>
            <w:tcW w:w="4446" w:type="dxa"/>
            <w:gridSpan w:val="2"/>
          </w:tcPr>
          <w:p w:rsidR="008C0815" w:rsidRPr="00606549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815" w:rsidRPr="005422A3" w:rsidTr="00477997">
        <w:trPr>
          <w:trHeight w:val="225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8C0815" w:rsidRPr="00606549" w:rsidRDefault="008C0815" w:rsidP="004779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left w:val="nil"/>
              <w:bottom w:val="nil"/>
            </w:tcBorders>
          </w:tcPr>
          <w:p w:rsidR="008C0815" w:rsidRPr="00606549" w:rsidRDefault="008C0815" w:rsidP="00477997">
            <w:pPr>
              <w:keepNext/>
              <w:keepLine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:rsidR="008C0815" w:rsidRPr="00606549" w:rsidRDefault="008C0815" w:rsidP="004779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bez PVN </w:t>
            </w:r>
          </w:p>
          <w:p w:rsidR="008C0815" w:rsidRPr="005422A3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549">
              <w:rPr>
                <w:rFonts w:ascii="Times New Roman" w:hAnsi="Times New Roman" w:cs="Times New Roman"/>
                <w:b/>
                <w:sz w:val="20"/>
                <w:szCs w:val="20"/>
              </w:rPr>
              <w:t>par 1 (vienu) vienību:</w:t>
            </w:r>
          </w:p>
        </w:tc>
        <w:tc>
          <w:tcPr>
            <w:tcW w:w="2693" w:type="dxa"/>
          </w:tcPr>
          <w:p w:rsidR="008C0815" w:rsidRPr="005422A3" w:rsidRDefault="008C0815" w:rsidP="004779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2EA4" w:rsidRDefault="00222EA4"/>
    <w:sectPr w:rsidR="00222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5"/>
    <w:rsid w:val="00222EA4"/>
    <w:rsid w:val="006C2BC9"/>
    <w:rsid w:val="008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A70892-D23E-4861-B7F6-15BA1EC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Ivanova</dc:creator>
  <cp:keywords/>
  <dc:description/>
  <cp:lastModifiedBy>Aija Uldrike</cp:lastModifiedBy>
  <cp:revision>2</cp:revision>
  <dcterms:created xsi:type="dcterms:W3CDTF">2020-10-02T10:34:00Z</dcterms:created>
  <dcterms:modified xsi:type="dcterms:W3CDTF">2020-10-02T10:34:00Z</dcterms:modified>
</cp:coreProperties>
</file>